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5621F6" w:rsidRPr="005621F6" w:rsidRDefault="005621F6" w:rsidP="005621F6">
      <w:pPr>
        <w:pBdr>
          <w:bottom w:val="single" w:sz="12" w:space="1" w:color="auto"/>
        </w:pBdr>
        <w:spacing w:after="0" w:line="240" w:lineRule="auto"/>
        <w:jc w:val="center"/>
        <w:rPr>
          <w:rFonts w:ascii="All Times New Roman" w:eastAsia="Times New Roman" w:hAnsi="All Times New Roman" w:cs="All Times New Roman"/>
          <w:sz w:val="32"/>
          <w:szCs w:val="32"/>
          <w:lang w:eastAsia="bg-BG"/>
        </w:rPr>
      </w:pPr>
      <w:r w:rsidRPr="005621F6">
        <w:rPr>
          <w:rFonts w:ascii="All Times New Roman" w:eastAsia="Times New Roman" w:hAnsi="All Times New Roman" w:cs="All Times New Roman"/>
          <w:b/>
          <w:noProof/>
          <w:sz w:val="28"/>
          <w:szCs w:val="28"/>
          <w:lang w:eastAsia="bg-BG"/>
        </w:rPr>
        <w:drawing>
          <wp:inline distT="0" distB="0" distL="0" distR="0" wp14:anchorId="0B775499" wp14:editId="7BF5323E">
            <wp:extent cx="923925" cy="438150"/>
            <wp:effectExtent l="0" t="0" r="9525" b="0"/>
            <wp:docPr id="2" name="Picture 2" descr="jub-2-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2-tran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r w:rsidRPr="005621F6">
        <w:rPr>
          <w:rFonts w:ascii="All Times New Roman" w:eastAsia="Times New Roman" w:hAnsi="All Times New Roman" w:cs="All Times New Roman"/>
          <w:b/>
          <w:sz w:val="32"/>
          <w:szCs w:val="32"/>
          <w:lang w:eastAsia="bg-BG"/>
        </w:rPr>
        <w:t>УНИВЕРСИТЕТ ЗА НАЦИОНАЛНО И СВЕТОВНО</w:t>
      </w:r>
      <w:r w:rsidRPr="005621F6">
        <w:rPr>
          <w:rFonts w:ascii="Arial" w:eastAsia="Times New Roman" w:hAnsi="Arial" w:cs="Arial"/>
          <w:b/>
          <w:sz w:val="32"/>
          <w:szCs w:val="32"/>
          <w:lang w:val="ru-RU" w:eastAsia="bg-BG"/>
        </w:rPr>
        <w:t xml:space="preserve"> </w:t>
      </w:r>
      <w:r w:rsidRPr="005621F6">
        <w:rPr>
          <w:rFonts w:ascii="All Times New Roman" w:eastAsia="Times New Roman" w:hAnsi="All Times New Roman" w:cs="All Times New Roman"/>
          <w:b/>
          <w:sz w:val="32"/>
          <w:szCs w:val="32"/>
          <w:lang w:eastAsia="bg-BG"/>
        </w:rPr>
        <w:t>СТОПАНСТВО</w:t>
      </w:r>
    </w:p>
    <w:p w:rsidR="005621F6" w:rsidRPr="005621F6" w:rsidRDefault="005621F6" w:rsidP="005621F6">
      <w:pPr>
        <w:spacing w:after="0" w:line="360" w:lineRule="auto"/>
        <w:jc w:val="center"/>
        <w:rPr>
          <w:rFonts w:ascii="Times New Roman" w:eastAsia="Times New Roman" w:hAnsi="Times New Roman" w:cs="Times New Roman"/>
          <w:b/>
          <w:sz w:val="16"/>
          <w:szCs w:val="16"/>
          <w:lang w:eastAsia="bg-BG"/>
        </w:rPr>
      </w:pPr>
      <w:r w:rsidRPr="005621F6">
        <w:rPr>
          <w:rFonts w:ascii="Times New Roman" w:eastAsia="Times New Roman" w:hAnsi="Times New Roman" w:cs="Times New Roman"/>
          <w:b/>
          <w:sz w:val="16"/>
          <w:szCs w:val="16"/>
          <w:lang w:eastAsia="bg-BG"/>
        </w:rPr>
        <w:t>1700, София, Студентски град "Хр. Ботев", УНСС, тел.: (02) 8195 211; факс: (02) 962 39 03, телефонна централа: (02) 8195</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rPr>
      </w:pPr>
    </w:p>
    <w:p w:rsidR="009D68B4" w:rsidRPr="0000126F" w:rsidRDefault="009D68B4" w:rsidP="0000126F">
      <w:pPr>
        <w:pStyle w:val="Heading1"/>
        <w:rPr>
          <w:sz w:val="44"/>
          <w:szCs w:val="44"/>
        </w:rPr>
      </w:pPr>
      <w:r w:rsidRPr="00851E6A">
        <w:rPr>
          <w:sz w:val="44"/>
          <w:szCs w:val="44"/>
        </w:rPr>
        <w:t>Д О К У М Е Н Т А Ц И Я</w:t>
      </w: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2813B9"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 xml:space="preserve">участие в </w:t>
      </w:r>
      <w:r w:rsidR="00013464" w:rsidRPr="00013464">
        <w:rPr>
          <w:rFonts w:ascii="Times New Roman" w:hAnsi="Times New Roman" w:cs="Times New Roman"/>
          <w:b/>
          <w:sz w:val="24"/>
          <w:szCs w:val="24"/>
        </w:rPr>
        <w:t>търг с тайно наддаване за определяне на наемател на части от имоти, публична държавна собственост, намиращи се в коридорните  площи на УНСС, Студентски град „Христо Ботев“, ул. 8 – ми декември № 19 и Спортен  комплекс „</w:t>
      </w:r>
      <w:proofErr w:type="spellStart"/>
      <w:r w:rsidR="00013464" w:rsidRPr="00013464">
        <w:rPr>
          <w:rFonts w:ascii="Times New Roman" w:hAnsi="Times New Roman" w:cs="Times New Roman"/>
          <w:b/>
          <w:sz w:val="24"/>
          <w:szCs w:val="24"/>
        </w:rPr>
        <w:t>Бонсист</w:t>
      </w:r>
      <w:proofErr w:type="spellEnd"/>
      <w:r w:rsidR="00013464" w:rsidRPr="00013464">
        <w:rPr>
          <w:rFonts w:ascii="Times New Roman" w:hAnsi="Times New Roman" w:cs="Times New Roman"/>
          <w:b/>
          <w:sz w:val="24"/>
          <w:szCs w:val="24"/>
        </w:rPr>
        <w:t xml:space="preserve">“, Студентски град „Христо Ботев“, които ще се използват за инсталиране и експлоатация на </w:t>
      </w:r>
      <w:proofErr w:type="spellStart"/>
      <w:r w:rsidR="00013464" w:rsidRPr="00013464">
        <w:rPr>
          <w:rFonts w:ascii="Times New Roman" w:hAnsi="Times New Roman" w:cs="Times New Roman"/>
          <w:b/>
          <w:sz w:val="24"/>
          <w:szCs w:val="24"/>
        </w:rPr>
        <w:t>вендинг</w:t>
      </w:r>
      <w:proofErr w:type="spellEnd"/>
      <w:r w:rsidR="00013464" w:rsidRPr="00013464">
        <w:rPr>
          <w:rFonts w:ascii="Times New Roman" w:hAnsi="Times New Roman" w:cs="Times New Roman"/>
          <w:b/>
          <w:sz w:val="24"/>
          <w:szCs w:val="24"/>
        </w:rPr>
        <w:t xml:space="preserve"> автомати за продажба на топли напитки, студени напитки и пакетирани изделия,  представляващи 12 (дванадесет) квадратни метра</w:t>
      </w:r>
    </w:p>
    <w:p w:rsidR="005621F6" w:rsidRPr="005621F6" w:rsidRDefault="005621F6" w:rsidP="0038014B">
      <w:pPr>
        <w:spacing w:line="240" w:lineRule="auto"/>
        <w:rPr>
          <w:rFonts w:ascii="Times New Roman" w:hAnsi="Times New Roman" w:cs="Times New Roman"/>
          <w:b/>
          <w:sz w:val="20"/>
          <w:szCs w:val="20"/>
        </w:rPr>
      </w:pPr>
    </w:p>
    <w:p w:rsidR="005621F6" w:rsidRPr="005621F6" w:rsidRDefault="005621F6" w:rsidP="005621F6">
      <w:pPr>
        <w:spacing w:after="0" w:line="240" w:lineRule="auto"/>
        <w:jc w:val="both"/>
        <w:rPr>
          <w:rFonts w:ascii="Times New Roman" w:eastAsia="Times New Roman" w:hAnsi="Times New Roman" w:cs="Times New Roman"/>
          <w:b/>
          <w:sz w:val="20"/>
          <w:szCs w:val="20"/>
          <w:lang w:eastAsia="bg-BG"/>
        </w:rPr>
      </w:pPr>
      <w:r w:rsidRPr="005621F6">
        <w:rPr>
          <w:rFonts w:ascii="Times New Roman" w:eastAsia="Calibri" w:hAnsi="Times New Roman" w:cs="Times New Roman"/>
          <w:b/>
          <w:sz w:val="20"/>
          <w:szCs w:val="20"/>
          <w:lang w:val="x-none" w:eastAsia="bg-BG"/>
        </w:rPr>
        <w:t>Изготвил:</w:t>
      </w:r>
    </w:p>
    <w:p w:rsidR="009E224E" w:rsidRPr="005621F6" w:rsidRDefault="00013464" w:rsidP="005621F6">
      <w:pPr>
        <w:spacing w:after="0" w:line="240" w:lineRule="auto"/>
        <w:rPr>
          <w:rFonts w:ascii="Times New Roman" w:eastAsia="Calibri" w:hAnsi="Times New Roman" w:cs="Times New Roman"/>
          <w:sz w:val="20"/>
          <w:szCs w:val="20"/>
          <w:lang w:val="en-US"/>
        </w:rPr>
      </w:pPr>
      <w:r w:rsidRPr="00013464">
        <w:rPr>
          <w:rFonts w:ascii="Times New Roman" w:eastAsia="Calibri" w:hAnsi="Times New Roman" w:cs="Times New Roman"/>
          <w:sz w:val="20"/>
          <w:szCs w:val="20"/>
        </w:rPr>
        <w:t xml:space="preserve">Самуил </w:t>
      </w:r>
      <w:proofErr w:type="spellStart"/>
      <w:r w:rsidRPr="00013464">
        <w:rPr>
          <w:rFonts w:ascii="Times New Roman" w:eastAsia="Calibri" w:hAnsi="Times New Roman" w:cs="Times New Roman"/>
          <w:sz w:val="20"/>
          <w:szCs w:val="20"/>
        </w:rPr>
        <w:t>Авдала</w:t>
      </w:r>
      <w:proofErr w:type="spellEnd"/>
      <w:r w:rsidRPr="00013464">
        <w:rPr>
          <w:rFonts w:ascii="Times New Roman" w:eastAsia="Calibri" w:hAnsi="Times New Roman" w:cs="Times New Roman"/>
          <w:sz w:val="20"/>
          <w:szCs w:val="20"/>
        </w:rPr>
        <w:t xml:space="preserve">  – </w:t>
      </w:r>
      <w:proofErr w:type="spellStart"/>
      <w:r w:rsidRPr="00013464">
        <w:rPr>
          <w:rFonts w:ascii="Times New Roman" w:eastAsia="Calibri" w:hAnsi="Times New Roman" w:cs="Times New Roman"/>
          <w:sz w:val="20"/>
          <w:szCs w:val="20"/>
        </w:rPr>
        <w:t>в.и.д</w:t>
      </w:r>
      <w:proofErr w:type="spellEnd"/>
      <w:r w:rsidRPr="00013464">
        <w:rPr>
          <w:rFonts w:ascii="Times New Roman" w:eastAsia="Calibri" w:hAnsi="Times New Roman" w:cs="Times New Roman"/>
          <w:sz w:val="20"/>
          <w:szCs w:val="20"/>
        </w:rPr>
        <w:t>. заместник – директор на дирекция „Управление на собствеността и началник в отдел „Обществени поръчки и търгове“:………………………</w:t>
      </w:r>
    </w:p>
    <w:p w:rsidR="005621F6" w:rsidRPr="005621F6" w:rsidRDefault="005621F6" w:rsidP="005621F6">
      <w:pPr>
        <w:spacing w:after="0" w:line="240" w:lineRule="auto"/>
        <w:rPr>
          <w:rFonts w:ascii="Times New Roman" w:eastAsia="Calibri" w:hAnsi="Times New Roman" w:cs="Times New Roman"/>
          <w:sz w:val="20"/>
          <w:szCs w:val="20"/>
          <w:lang w:val="en-US"/>
        </w:rPr>
      </w:pPr>
      <w:r w:rsidRPr="005621F6">
        <w:rPr>
          <w:rFonts w:ascii="Times New Roman" w:eastAsia="Calibri" w:hAnsi="Times New Roman" w:cs="Times New Roman"/>
          <w:sz w:val="20"/>
          <w:szCs w:val="20"/>
          <w:lang w:val="en-US"/>
        </w:rPr>
        <w:t xml:space="preserve">  </w:t>
      </w:r>
    </w:p>
    <w:p w:rsidR="005621F6" w:rsidRPr="005621F6" w:rsidRDefault="005621F6" w:rsidP="005621F6">
      <w:pPr>
        <w:spacing w:after="0" w:line="240" w:lineRule="auto"/>
        <w:jc w:val="both"/>
        <w:rPr>
          <w:rFonts w:ascii="Times New Roman" w:eastAsia="Calibri" w:hAnsi="Times New Roman" w:cs="Times New Roman"/>
          <w:b/>
          <w:color w:val="000000"/>
          <w:sz w:val="20"/>
          <w:szCs w:val="20"/>
          <w:lang w:val="x-none" w:eastAsia="bg-BG"/>
        </w:rPr>
      </w:pPr>
      <w:r w:rsidRPr="005621F6">
        <w:rPr>
          <w:rFonts w:ascii="Times New Roman" w:eastAsia="Calibri" w:hAnsi="Times New Roman" w:cs="Times New Roman"/>
          <w:b/>
          <w:sz w:val="20"/>
          <w:szCs w:val="20"/>
          <w:lang w:val="x-none" w:eastAsia="bg-BG"/>
        </w:rPr>
        <w:t>Съгласували:</w:t>
      </w:r>
    </w:p>
    <w:p w:rsidR="005621F6" w:rsidRPr="005621F6" w:rsidRDefault="005621F6" w:rsidP="005621F6">
      <w:pPr>
        <w:numPr>
          <w:ilvl w:val="0"/>
          <w:numId w:val="3"/>
        </w:numPr>
        <w:spacing w:after="0" w:line="276" w:lineRule="auto"/>
        <w:contextualSpacing/>
        <w:jc w:val="both"/>
        <w:rPr>
          <w:rFonts w:ascii="Times New Roman" w:eastAsia="Calibri" w:hAnsi="Times New Roman" w:cs="Times New Roman"/>
          <w:sz w:val="20"/>
          <w:szCs w:val="20"/>
          <w:lang w:val="en-US"/>
        </w:rPr>
      </w:pPr>
      <w:proofErr w:type="spellStart"/>
      <w:r w:rsidRPr="005621F6">
        <w:rPr>
          <w:rFonts w:ascii="Times New Roman" w:eastAsia="Calibri" w:hAnsi="Times New Roman" w:cs="Times New Roman"/>
          <w:sz w:val="20"/>
          <w:szCs w:val="20"/>
          <w:lang w:val="en-US"/>
        </w:rPr>
        <w:t>проф</w:t>
      </w:r>
      <w:proofErr w:type="spellEnd"/>
      <w:r w:rsidRPr="005621F6">
        <w:rPr>
          <w:rFonts w:ascii="Times New Roman" w:eastAsia="Calibri" w:hAnsi="Times New Roman" w:cs="Times New Roman"/>
          <w:sz w:val="20"/>
          <w:szCs w:val="20"/>
          <w:lang w:val="en-US"/>
        </w:rPr>
        <w:t xml:space="preserve">. </w:t>
      </w:r>
      <w:proofErr w:type="spellStart"/>
      <w:r w:rsidRPr="005621F6">
        <w:rPr>
          <w:rFonts w:ascii="Times New Roman" w:eastAsia="Calibri" w:hAnsi="Times New Roman" w:cs="Times New Roman"/>
          <w:sz w:val="20"/>
          <w:szCs w:val="20"/>
          <w:lang w:val="en-US"/>
        </w:rPr>
        <w:t>д.ик.н</w:t>
      </w:r>
      <w:proofErr w:type="spellEnd"/>
      <w:r w:rsidRPr="005621F6">
        <w:rPr>
          <w:rFonts w:ascii="Times New Roman" w:eastAsia="Calibri" w:hAnsi="Times New Roman" w:cs="Times New Roman"/>
          <w:sz w:val="20"/>
          <w:szCs w:val="20"/>
          <w:lang w:val="en-US"/>
        </w:rPr>
        <w:t xml:space="preserve">. Кирил </w:t>
      </w:r>
      <w:proofErr w:type="spellStart"/>
      <w:r w:rsidRPr="005621F6">
        <w:rPr>
          <w:rFonts w:ascii="Times New Roman" w:eastAsia="Calibri" w:hAnsi="Times New Roman" w:cs="Times New Roman"/>
          <w:sz w:val="20"/>
          <w:szCs w:val="20"/>
          <w:lang w:val="en-US"/>
        </w:rPr>
        <w:t>Стойчев</w:t>
      </w:r>
      <w:proofErr w:type="spellEnd"/>
      <w:r w:rsidRPr="005621F6">
        <w:rPr>
          <w:rFonts w:ascii="Times New Roman" w:eastAsia="Calibri" w:hAnsi="Times New Roman" w:cs="Times New Roman"/>
          <w:sz w:val="20"/>
          <w:szCs w:val="20"/>
          <w:lang w:val="en-US"/>
        </w:rPr>
        <w:t xml:space="preserve"> – </w:t>
      </w:r>
      <w:proofErr w:type="spellStart"/>
      <w:r w:rsidRPr="005621F6">
        <w:rPr>
          <w:rFonts w:ascii="Times New Roman" w:eastAsia="Calibri" w:hAnsi="Times New Roman" w:cs="Times New Roman"/>
          <w:sz w:val="20"/>
          <w:szCs w:val="20"/>
          <w:lang w:val="en-US"/>
        </w:rPr>
        <w:t>помощник</w:t>
      </w:r>
      <w:proofErr w:type="spellEnd"/>
      <w:r w:rsidRPr="005621F6">
        <w:rPr>
          <w:rFonts w:ascii="Times New Roman" w:eastAsia="Calibri" w:hAnsi="Times New Roman" w:cs="Times New Roman"/>
          <w:sz w:val="20"/>
          <w:szCs w:val="20"/>
          <w:lang w:val="en-US"/>
        </w:rPr>
        <w:t xml:space="preserve"> – </w:t>
      </w:r>
      <w:proofErr w:type="spellStart"/>
      <w:proofErr w:type="gramStart"/>
      <w:r w:rsidRPr="005621F6">
        <w:rPr>
          <w:rFonts w:ascii="Times New Roman" w:eastAsia="Calibri" w:hAnsi="Times New Roman" w:cs="Times New Roman"/>
          <w:sz w:val="20"/>
          <w:szCs w:val="20"/>
          <w:lang w:val="en-US"/>
        </w:rPr>
        <w:t>ректор</w:t>
      </w:r>
      <w:proofErr w:type="spellEnd"/>
      <w:r w:rsidRPr="005621F6">
        <w:rPr>
          <w:rFonts w:ascii="Times New Roman" w:eastAsia="Calibri" w:hAnsi="Times New Roman" w:cs="Times New Roman"/>
          <w:sz w:val="20"/>
          <w:szCs w:val="20"/>
          <w:lang w:val="en-US"/>
        </w:rPr>
        <w:t>:…</w:t>
      </w:r>
      <w:proofErr w:type="gramEnd"/>
      <w:r w:rsidRPr="005621F6">
        <w:rPr>
          <w:rFonts w:ascii="Times New Roman" w:eastAsia="Calibri" w:hAnsi="Times New Roman" w:cs="Times New Roman"/>
          <w:sz w:val="20"/>
          <w:szCs w:val="20"/>
          <w:lang w:val="en-US"/>
        </w:rPr>
        <w:t>……………………</w:t>
      </w:r>
    </w:p>
    <w:p w:rsidR="005621F6" w:rsidRPr="005621F6" w:rsidRDefault="005621F6" w:rsidP="005621F6">
      <w:pPr>
        <w:spacing w:after="0" w:line="276" w:lineRule="auto"/>
        <w:ind w:left="720"/>
        <w:contextualSpacing/>
        <w:jc w:val="both"/>
        <w:rPr>
          <w:rFonts w:ascii="Times New Roman" w:eastAsia="Calibri" w:hAnsi="Times New Roman" w:cs="Times New Roman"/>
          <w:sz w:val="20"/>
          <w:szCs w:val="20"/>
          <w:lang w:val="en-US"/>
        </w:rPr>
      </w:pPr>
    </w:p>
    <w:p w:rsidR="005621F6" w:rsidRPr="005621F6" w:rsidRDefault="005621F6" w:rsidP="005621F6">
      <w:pPr>
        <w:numPr>
          <w:ilvl w:val="0"/>
          <w:numId w:val="3"/>
        </w:numPr>
        <w:spacing w:after="0" w:line="276" w:lineRule="auto"/>
        <w:contextualSpacing/>
        <w:jc w:val="both"/>
        <w:rPr>
          <w:rFonts w:ascii="Times New Roman" w:eastAsia="Calibri" w:hAnsi="Times New Roman" w:cs="Times New Roman"/>
          <w:sz w:val="20"/>
          <w:szCs w:val="20"/>
        </w:rPr>
      </w:pPr>
      <w:r w:rsidRPr="005621F6">
        <w:rPr>
          <w:rFonts w:ascii="Times New Roman" w:eastAsia="Calibri" w:hAnsi="Times New Roman" w:cs="Times New Roman"/>
          <w:sz w:val="20"/>
          <w:szCs w:val="20"/>
        </w:rPr>
        <w:t>инж. Юлиян Прилепски – директор  на дирекция</w:t>
      </w:r>
    </w:p>
    <w:p w:rsidR="005621F6" w:rsidRPr="005621F6" w:rsidRDefault="005621F6" w:rsidP="005621F6">
      <w:pPr>
        <w:spacing w:after="0" w:line="276" w:lineRule="auto"/>
        <w:ind w:left="720"/>
        <w:contextualSpacing/>
        <w:jc w:val="both"/>
        <w:rPr>
          <w:rFonts w:ascii="Times New Roman" w:eastAsia="Calibri" w:hAnsi="Times New Roman" w:cs="Times New Roman"/>
          <w:sz w:val="20"/>
          <w:szCs w:val="20"/>
        </w:rPr>
      </w:pPr>
      <w:r w:rsidRPr="005621F6">
        <w:rPr>
          <w:rFonts w:ascii="Times New Roman" w:eastAsia="Calibri" w:hAnsi="Times New Roman" w:cs="Times New Roman"/>
          <w:sz w:val="20"/>
          <w:szCs w:val="20"/>
        </w:rPr>
        <w:t xml:space="preserve"> „Управление на собствеността“……………………………………………</w:t>
      </w:r>
    </w:p>
    <w:p w:rsidR="005621F6" w:rsidRPr="005621F6" w:rsidRDefault="005621F6" w:rsidP="005621F6">
      <w:pPr>
        <w:spacing w:after="0" w:line="276" w:lineRule="auto"/>
        <w:jc w:val="both"/>
        <w:rPr>
          <w:rFonts w:ascii="Times New Roman" w:eastAsia="Calibri" w:hAnsi="Times New Roman" w:cs="Times New Roman"/>
          <w:sz w:val="20"/>
          <w:szCs w:val="20"/>
          <w:lang w:val="en-US"/>
        </w:rPr>
      </w:pPr>
    </w:p>
    <w:p w:rsidR="005621F6" w:rsidRPr="005621F6" w:rsidRDefault="005621F6" w:rsidP="005621F6">
      <w:pPr>
        <w:numPr>
          <w:ilvl w:val="0"/>
          <w:numId w:val="3"/>
        </w:numPr>
        <w:spacing w:after="0" w:line="240" w:lineRule="auto"/>
        <w:rPr>
          <w:rFonts w:ascii="Times New Roman" w:eastAsia="Calibri" w:hAnsi="Times New Roman" w:cs="Times New Roman"/>
          <w:bCs/>
          <w:sz w:val="20"/>
          <w:szCs w:val="20"/>
          <w:lang w:val="x-none" w:eastAsia="bg-BG"/>
        </w:rPr>
      </w:pPr>
      <w:r w:rsidRPr="005621F6">
        <w:rPr>
          <w:rFonts w:ascii="Times New Roman" w:eastAsia="Calibri" w:hAnsi="Times New Roman" w:cs="Times New Roman"/>
          <w:bCs/>
          <w:kern w:val="36"/>
          <w:sz w:val="20"/>
          <w:szCs w:val="20"/>
          <w:lang w:val="x-none" w:eastAsia="bg-BG"/>
        </w:rPr>
        <w:t xml:space="preserve">Красимир Димитров </w:t>
      </w:r>
      <w:r w:rsidRPr="005621F6">
        <w:rPr>
          <w:rFonts w:ascii="Times New Roman" w:eastAsia="Calibri" w:hAnsi="Times New Roman" w:cs="Times New Roman"/>
          <w:sz w:val="20"/>
          <w:szCs w:val="20"/>
          <w:lang w:val="x-none" w:eastAsia="bg-BG"/>
        </w:rPr>
        <w:t>–</w:t>
      </w:r>
      <w:r w:rsidRPr="005621F6">
        <w:rPr>
          <w:rFonts w:ascii="Times New Roman" w:eastAsia="Calibri" w:hAnsi="Times New Roman" w:cs="Times New Roman"/>
          <w:sz w:val="20"/>
          <w:szCs w:val="20"/>
          <w:lang w:eastAsia="bg-BG"/>
        </w:rPr>
        <w:t xml:space="preserve"> </w:t>
      </w:r>
      <w:r w:rsidRPr="005621F6">
        <w:rPr>
          <w:rFonts w:ascii="Times New Roman" w:eastAsia="Calibri" w:hAnsi="Times New Roman" w:cs="Times New Roman"/>
          <w:bCs/>
          <w:sz w:val="20"/>
          <w:szCs w:val="20"/>
          <w:lang w:val="x-none" w:eastAsia="bg-BG"/>
        </w:rPr>
        <w:t>директор на</w:t>
      </w:r>
    </w:p>
    <w:p w:rsidR="005621F6" w:rsidRPr="005621F6" w:rsidRDefault="005621F6" w:rsidP="005621F6">
      <w:pPr>
        <w:spacing w:after="0" w:line="240" w:lineRule="auto"/>
        <w:jc w:val="both"/>
        <w:rPr>
          <w:rFonts w:ascii="Times New Roman" w:eastAsia="Calibri" w:hAnsi="Times New Roman" w:cs="Times New Roman"/>
          <w:bCs/>
          <w:sz w:val="20"/>
          <w:szCs w:val="20"/>
          <w:lang w:eastAsia="bg-BG"/>
        </w:rPr>
      </w:pPr>
      <w:r w:rsidRPr="005621F6">
        <w:rPr>
          <w:rFonts w:ascii="Times New Roman" w:eastAsia="Calibri" w:hAnsi="Times New Roman" w:cs="Times New Roman"/>
          <w:bCs/>
          <w:sz w:val="20"/>
          <w:szCs w:val="20"/>
          <w:lang w:val="x-none" w:eastAsia="bg-BG"/>
        </w:rPr>
        <w:t xml:space="preserve"> дирекция </w:t>
      </w:r>
      <w:r w:rsidRPr="005621F6">
        <w:rPr>
          <w:rFonts w:ascii="Times New Roman" w:eastAsia="Calibri" w:hAnsi="Times New Roman" w:cs="Times New Roman"/>
          <w:sz w:val="20"/>
          <w:szCs w:val="20"/>
          <w:lang w:val="x-none" w:eastAsia="bg-BG"/>
        </w:rPr>
        <w:t>„П</w:t>
      </w:r>
      <w:r w:rsidRPr="005621F6">
        <w:rPr>
          <w:rFonts w:ascii="Times New Roman" w:eastAsia="Calibri" w:hAnsi="Times New Roman" w:cs="Times New Roman"/>
          <w:sz w:val="20"/>
          <w:szCs w:val="20"/>
          <w:lang w:eastAsia="bg-BG"/>
        </w:rPr>
        <w:t>равно и нормативно обслужване</w:t>
      </w:r>
      <w:r w:rsidRPr="005621F6">
        <w:rPr>
          <w:rFonts w:ascii="Times New Roman" w:eastAsia="Calibri" w:hAnsi="Times New Roman" w:cs="Times New Roman"/>
          <w:sz w:val="20"/>
          <w:szCs w:val="20"/>
          <w:lang w:val="x-none" w:eastAsia="bg-BG"/>
        </w:rPr>
        <w:t xml:space="preserve">“: </w:t>
      </w:r>
      <w:r w:rsidRPr="005621F6">
        <w:rPr>
          <w:rFonts w:ascii="Times New Roman" w:eastAsia="Calibri" w:hAnsi="Times New Roman" w:cs="Times New Roman"/>
          <w:bCs/>
          <w:sz w:val="20"/>
          <w:szCs w:val="20"/>
          <w:lang w:val="x-none" w:eastAsia="bg-BG"/>
        </w:rPr>
        <w:t>…………………......</w:t>
      </w:r>
      <w:r w:rsidRPr="005621F6">
        <w:rPr>
          <w:rFonts w:ascii="Times New Roman" w:eastAsia="Calibri" w:hAnsi="Times New Roman" w:cs="Times New Roman"/>
          <w:bCs/>
          <w:sz w:val="20"/>
          <w:szCs w:val="20"/>
          <w:lang w:eastAsia="bg-BG"/>
        </w:rPr>
        <w:t>....................</w:t>
      </w:r>
    </w:p>
    <w:p w:rsidR="005621F6" w:rsidRPr="005621F6" w:rsidRDefault="005621F6" w:rsidP="005621F6">
      <w:pPr>
        <w:spacing w:after="0" w:line="240" w:lineRule="auto"/>
        <w:rPr>
          <w:rFonts w:ascii="Times New Roman" w:eastAsia="Calibri" w:hAnsi="Times New Roman" w:cs="Times New Roman"/>
          <w:sz w:val="20"/>
          <w:szCs w:val="20"/>
          <w:lang w:val="en-US"/>
        </w:rPr>
      </w:pPr>
    </w:p>
    <w:p w:rsidR="009D68B4" w:rsidRDefault="009D68B4" w:rsidP="009D68B4">
      <w:pPr>
        <w:pStyle w:val="Heading2"/>
        <w:ind w:left="2124" w:firstLine="708"/>
        <w:jc w:val="left"/>
        <w:rPr>
          <w:b w:val="0"/>
          <w:sz w:val="24"/>
        </w:rPr>
      </w:pPr>
    </w:p>
    <w:p w:rsidR="00A872E0" w:rsidRPr="00A872E0" w:rsidRDefault="00A872E0" w:rsidP="00A872E0"/>
    <w:p w:rsidR="00851E6A" w:rsidRPr="00851E6A" w:rsidRDefault="00851E6A" w:rsidP="00851E6A"/>
    <w:p w:rsidR="009D68B4" w:rsidRPr="00B9787D" w:rsidRDefault="00013464"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013464" w:rsidRPr="00013464" w:rsidRDefault="005621F6" w:rsidP="00013464">
      <w:pPr>
        <w:rPr>
          <w:rFonts w:ascii="Times New Roman" w:hAnsi="Times New Roman" w:cs="Times New Roman"/>
          <w:b/>
          <w:bCs/>
          <w:sz w:val="24"/>
          <w:szCs w:val="24"/>
        </w:rPr>
      </w:pPr>
      <w:r w:rsidRPr="005621F6">
        <w:rPr>
          <w:rFonts w:ascii="Times New Roman" w:hAnsi="Times New Roman" w:cs="Times New Roman"/>
          <w:b/>
          <w:bCs/>
          <w:sz w:val="24"/>
          <w:szCs w:val="24"/>
        </w:rPr>
        <w:t xml:space="preserve">ПРЕДНАЗНАЧЕНИЕ НА ОБЕКТА </w:t>
      </w:r>
      <w:r w:rsidR="00013464" w:rsidRPr="00013464">
        <w:rPr>
          <w:rFonts w:ascii="Times New Roman" w:hAnsi="Times New Roman" w:cs="Times New Roman"/>
          <w:b/>
          <w:bCs/>
          <w:sz w:val="24"/>
          <w:szCs w:val="24"/>
        </w:rPr>
        <w:t xml:space="preserve">„Коридорни  площи, които ще се използват за инсталиране и експлоатация на </w:t>
      </w:r>
      <w:proofErr w:type="spellStart"/>
      <w:r w:rsidR="00013464" w:rsidRPr="00013464">
        <w:rPr>
          <w:rFonts w:ascii="Times New Roman" w:hAnsi="Times New Roman" w:cs="Times New Roman"/>
          <w:b/>
          <w:bCs/>
          <w:sz w:val="24"/>
          <w:szCs w:val="24"/>
        </w:rPr>
        <w:t>вендинг</w:t>
      </w:r>
      <w:proofErr w:type="spellEnd"/>
      <w:r w:rsidR="00013464" w:rsidRPr="00013464">
        <w:rPr>
          <w:rFonts w:ascii="Times New Roman" w:hAnsi="Times New Roman" w:cs="Times New Roman"/>
          <w:b/>
          <w:bCs/>
          <w:sz w:val="24"/>
          <w:szCs w:val="24"/>
        </w:rPr>
        <w:t xml:space="preserve"> автомати за продажба на топли напитки, студени напитки и пакетирани изделия“,  с площ от 1,00 м2 за всеки или общо 12м2 на следните места:</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А – партер, до кабинет П022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А – етаж 2, до зала Факултетна, 2028А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А – етаж 3, до учебна зала 3003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 </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В – етаж 1, между кабинети 1007 и 1007А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 и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студени напитки и пакетирани изделия</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З – етаж 1, стълбищна площадка, връзка с корпус Ж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Корпус И – етаж 2, стълбищна площадка до кабинет 2136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 и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студени напитки и пакетирани изделия</w:t>
      </w:r>
    </w:p>
    <w:p w:rsidR="00013464" w:rsidRPr="00013464" w:rsidRDefault="00013464" w:rsidP="00013464">
      <w:pPr>
        <w:rPr>
          <w:rFonts w:ascii="Times New Roman" w:hAnsi="Times New Roman" w:cs="Times New Roman"/>
          <w:b/>
          <w:bCs/>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Топла връзка с корпус К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 и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студени напитки и пакетирани изделия</w:t>
      </w:r>
    </w:p>
    <w:p w:rsidR="009D68B4" w:rsidRPr="00B9787D" w:rsidRDefault="00013464" w:rsidP="00013464">
      <w:pPr>
        <w:rPr>
          <w:rFonts w:ascii="Times New Roman" w:hAnsi="Times New Roman" w:cs="Times New Roman"/>
          <w:noProof/>
          <w:sz w:val="24"/>
          <w:szCs w:val="24"/>
        </w:rPr>
      </w:pPr>
      <w:r w:rsidRPr="00013464">
        <w:rPr>
          <w:rFonts w:ascii="Times New Roman" w:hAnsi="Times New Roman" w:cs="Times New Roman"/>
          <w:b/>
          <w:bCs/>
          <w:sz w:val="24"/>
          <w:szCs w:val="24"/>
        </w:rPr>
        <w:t>-</w:t>
      </w:r>
      <w:r w:rsidRPr="00013464">
        <w:rPr>
          <w:rFonts w:ascii="Times New Roman" w:hAnsi="Times New Roman" w:cs="Times New Roman"/>
          <w:b/>
          <w:bCs/>
          <w:sz w:val="24"/>
          <w:szCs w:val="24"/>
        </w:rPr>
        <w:tab/>
        <w:t xml:space="preserve">Зала </w:t>
      </w:r>
      <w:proofErr w:type="spellStart"/>
      <w:r w:rsidRPr="00013464">
        <w:rPr>
          <w:rFonts w:ascii="Times New Roman" w:hAnsi="Times New Roman" w:cs="Times New Roman"/>
          <w:b/>
          <w:bCs/>
          <w:sz w:val="24"/>
          <w:szCs w:val="24"/>
        </w:rPr>
        <w:t>Бонсист</w:t>
      </w:r>
      <w:proofErr w:type="spellEnd"/>
      <w:r w:rsidRPr="00013464">
        <w:rPr>
          <w:rFonts w:ascii="Times New Roman" w:hAnsi="Times New Roman" w:cs="Times New Roman"/>
          <w:b/>
          <w:bCs/>
          <w:sz w:val="24"/>
          <w:szCs w:val="24"/>
        </w:rPr>
        <w:t xml:space="preserve"> – централен вход вдясно –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топли напитки и един брой </w:t>
      </w:r>
      <w:proofErr w:type="spellStart"/>
      <w:r w:rsidRPr="00013464">
        <w:rPr>
          <w:rFonts w:ascii="Times New Roman" w:hAnsi="Times New Roman" w:cs="Times New Roman"/>
          <w:b/>
          <w:bCs/>
          <w:sz w:val="24"/>
          <w:szCs w:val="24"/>
        </w:rPr>
        <w:t>вендинг</w:t>
      </w:r>
      <w:proofErr w:type="spellEnd"/>
      <w:r w:rsidRPr="00013464">
        <w:rPr>
          <w:rFonts w:ascii="Times New Roman" w:hAnsi="Times New Roman" w:cs="Times New Roman"/>
          <w:b/>
          <w:bCs/>
          <w:sz w:val="24"/>
          <w:szCs w:val="24"/>
        </w:rPr>
        <w:t xml:space="preserve"> автомат за продажба на студени напитки и пакетирани изделия</w:t>
      </w:r>
      <w:r w:rsidRPr="00013464">
        <w:rPr>
          <w:rFonts w:ascii="Times New Roman" w:hAnsi="Times New Roman" w:cs="Times New Roman"/>
          <w:b/>
          <w:bCs/>
          <w:sz w:val="24"/>
          <w:szCs w:val="24"/>
        </w:rPr>
        <w:tab/>
      </w: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7325F2">
      <w:pPr>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A5F92" w:rsidRDefault="009A5F92" w:rsidP="00B235A1">
      <w:pPr>
        <w:pStyle w:val="BodyText"/>
        <w:rPr>
          <w:i/>
          <w:sz w:val="24"/>
          <w:u w:val="single"/>
        </w:rPr>
      </w:pPr>
    </w:p>
    <w:p w:rsidR="009A5F92" w:rsidRPr="00B9787D" w:rsidRDefault="009A5F92"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F913B5">
      <w:pPr>
        <w:pStyle w:val="BodyText"/>
        <w:rPr>
          <w:sz w:val="24"/>
        </w:rPr>
      </w:pPr>
    </w:p>
    <w:p w:rsidR="009D68B4" w:rsidRPr="00B9787D" w:rsidRDefault="009D68B4" w:rsidP="0001346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w:t>
      </w:r>
      <w:r w:rsidR="00013464" w:rsidRPr="00013464">
        <w:rPr>
          <w:rFonts w:ascii="Times New Roman" w:hAnsi="Times New Roman" w:cs="Times New Roman"/>
          <w:sz w:val="24"/>
          <w:szCs w:val="24"/>
        </w:rPr>
        <w:t>части от имоти, публична държавна собственост, намиращи се в коридорните  площи на УНСС, Студентски град „Христо Ботев“, ул. 8 – ми декември № 19 и Спортен  комплекс „</w:t>
      </w:r>
      <w:proofErr w:type="spellStart"/>
      <w:r w:rsidR="00013464" w:rsidRPr="00013464">
        <w:rPr>
          <w:rFonts w:ascii="Times New Roman" w:hAnsi="Times New Roman" w:cs="Times New Roman"/>
          <w:sz w:val="24"/>
          <w:szCs w:val="24"/>
        </w:rPr>
        <w:t>Бонсист</w:t>
      </w:r>
      <w:proofErr w:type="spellEnd"/>
      <w:r w:rsidR="00013464" w:rsidRPr="00013464">
        <w:rPr>
          <w:rFonts w:ascii="Times New Roman" w:hAnsi="Times New Roman" w:cs="Times New Roman"/>
          <w:sz w:val="24"/>
          <w:szCs w:val="24"/>
        </w:rPr>
        <w:t xml:space="preserve">“, Студентски град „Христо Ботев“, които ще се използват за инсталиране и експлоатация на </w:t>
      </w:r>
      <w:proofErr w:type="spellStart"/>
      <w:r w:rsidR="00013464" w:rsidRPr="00013464">
        <w:rPr>
          <w:rFonts w:ascii="Times New Roman" w:hAnsi="Times New Roman" w:cs="Times New Roman"/>
          <w:sz w:val="24"/>
          <w:szCs w:val="24"/>
        </w:rPr>
        <w:t>вендинг</w:t>
      </w:r>
      <w:proofErr w:type="spellEnd"/>
      <w:r w:rsidR="00013464" w:rsidRPr="00013464">
        <w:rPr>
          <w:rFonts w:ascii="Times New Roman" w:hAnsi="Times New Roman" w:cs="Times New Roman"/>
          <w:sz w:val="24"/>
          <w:szCs w:val="24"/>
        </w:rPr>
        <w:t xml:space="preserve"> автомати за продажба на топли напитки, студени напитки и пакетирани изделия,  представляващи 12 (дванадесет) квадратни метра</w:t>
      </w:r>
    </w:p>
    <w:p w:rsidR="009D68B4" w:rsidRPr="00B9787D" w:rsidRDefault="009D68B4" w:rsidP="009D68B4">
      <w:pPr>
        <w:pStyle w:val="BodyText"/>
        <w:rPr>
          <w:sz w:val="24"/>
        </w:rPr>
      </w:pPr>
    </w:p>
    <w:p w:rsidR="009D68B4" w:rsidRPr="00B9787D" w:rsidRDefault="005621F6" w:rsidP="009D68B4">
      <w:pPr>
        <w:ind w:firstLine="708"/>
        <w:jc w:val="both"/>
        <w:rPr>
          <w:rFonts w:ascii="Times New Roman" w:hAnsi="Times New Roman" w:cs="Times New Roman"/>
          <w:sz w:val="24"/>
          <w:szCs w:val="24"/>
        </w:rPr>
      </w:pPr>
      <w:r>
        <w:rPr>
          <w:rFonts w:ascii="Times New Roman" w:hAnsi="Times New Roman" w:cs="Times New Roman"/>
          <w:sz w:val="24"/>
          <w:szCs w:val="24"/>
        </w:rPr>
        <w:t>1. Гореописани</w:t>
      </w:r>
      <w:r w:rsidR="009D68B4" w:rsidRPr="00B9787D">
        <w:rPr>
          <w:rFonts w:ascii="Times New Roman" w:hAnsi="Times New Roman" w:cs="Times New Roman"/>
          <w:sz w:val="24"/>
          <w:szCs w:val="24"/>
        </w:rPr>
        <w:t>т</w:t>
      </w:r>
      <w:r>
        <w:rPr>
          <w:rFonts w:ascii="Times New Roman" w:hAnsi="Times New Roman" w:cs="Times New Roman"/>
          <w:sz w:val="24"/>
          <w:szCs w:val="24"/>
        </w:rPr>
        <w:t>е</w:t>
      </w:r>
      <w:r w:rsidR="009D68B4" w:rsidRPr="00B9787D">
        <w:rPr>
          <w:rFonts w:ascii="Times New Roman" w:hAnsi="Times New Roman" w:cs="Times New Roman"/>
          <w:sz w:val="24"/>
          <w:szCs w:val="24"/>
        </w:rPr>
        <w:t xml:space="preserve">  част</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от недвижим</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имот</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публична държавна собственост,  ще използвам  </w:t>
      </w:r>
      <w:r>
        <w:rPr>
          <w:rFonts w:ascii="Times New Roman" w:hAnsi="Times New Roman" w:cs="Times New Roman"/>
          <w:sz w:val="24"/>
          <w:szCs w:val="24"/>
        </w:rPr>
        <w:t>съгласно предназначението им</w:t>
      </w:r>
      <w:r w:rsidR="009D68B4" w:rsidRPr="00B9787D">
        <w:rPr>
          <w:rFonts w:ascii="Times New Roman" w:hAnsi="Times New Roman" w:cs="Times New Roman"/>
          <w:sz w:val="24"/>
          <w:szCs w:val="24"/>
        </w:rPr>
        <w:t>.</w:t>
      </w: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 xml:space="preserve">2. Срок за наемане </w:t>
      </w:r>
      <w:r w:rsidR="00013464">
        <w:rPr>
          <w:sz w:val="24"/>
        </w:rPr>
        <w:t xml:space="preserve">- </w:t>
      </w:r>
      <w:r w:rsidR="00013464" w:rsidRPr="00013464">
        <w:rPr>
          <w:sz w:val="24"/>
        </w:rPr>
        <w:t>5 години с възможност за удължаване с още 5 години.</w:t>
      </w: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w:t>
      </w:r>
      <w:r w:rsidR="00013464">
        <w:rPr>
          <w:sz w:val="24"/>
        </w:rPr>
        <w:t xml:space="preserve">тук участникът следва да представи описание на вендинг машините – марка и модел, технически характеристики в съответствие с изискванията на заповедта </w:t>
      </w: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885104" w:rsidRPr="00B9787D" w:rsidRDefault="00885104" w:rsidP="009D68B4">
      <w:pPr>
        <w:pStyle w:val="BodyText"/>
        <w:ind w:firstLine="720"/>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013464"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022886" w:rsidRDefault="00022886"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013464" w:rsidRDefault="00013464" w:rsidP="00C7491C">
      <w:pPr>
        <w:pStyle w:val="BodyText"/>
        <w:rPr>
          <w:i/>
          <w:sz w:val="24"/>
          <w:u w:val="single"/>
        </w:rPr>
      </w:pPr>
    </w:p>
    <w:p w:rsidR="00013464" w:rsidRDefault="00013464" w:rsidP="00C7491C">
      <w:pPr>
        <w:pStyle w:val="BodyText"/>
        <w:rPr>
          <w:i/>
          <w:sz w:val="24"/>
          <w:u w:val="single"/>
        </w:rPr>
      </w:pPr>
    </w:p>
    <w:p w:rsidR="00013464" w:rsidRDefault="00013464" w:rsidP="00C7491C">
      <w:pPr>
        <w:pStyle w:val="BodyText"/>
        <w:rPr>
          <w:i/>
          <w:sz w:val="24"/>
          <w:u w:val="single"/>
        </w:rPr>
      </w:pPr>
    </w:p>
    <w:p w:rsidR="00022886" w:rsidRPr="00B9787D" w:rsidRDefault="00022886"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01346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4A78EA" w:rsidRDefault="00874D1A" w:rsidP="004A78EA">
      <w:pPr>
        <w:ind w:firstLine="708"/>
        <w:jc w:val="both"/>
        <w:rPr>
          <w:rFonts w:ascii="Times New Roman" w:hAnsi="Times New Roman" w:cs="Times New Roman"/>
          <w:sz w:val="24"/>
          <w:szCs w:val="24"/>
        </w:rPr>
      </w:pPr>
      <w:r>
        <w:rPr>
          <w:rFonts w:ascii="Times New Roman" w:hAnsi="Times New Roman" w:cs="Times New Roman"/>
          <w:sz w:val="24"/>
          <w:szCs w:val="24"/>
        </w:rPr>
        <w:t>Д</w:t>
      </w:r>
      <w:r w:rsidR="009D68B4" w:rsidRPr="004A78EA">
        <w:rPr>
          <w:rFonts w:ascii="Times New Roman" w:hAnsi="Times New Roman" w:cs="Times New Roman"/>
          <w:sz w:val="24"/>
          <w:szCs w:val="24"/>
        </w:rPr>
        <w:t xml:space="preserve">екларирам, че направих подробен оглед на отдавания под наем </w:t>
      </w:r>
      <w:r w:rsidR="005621F6" w:rsidRPr="005621F6">
        <w:rPr>
          <w:rFonts w:ascii="Times New Roman" w:hAnsi="Times New Roman" w:cs="Times New Roman"/>
          <w:sz w:val="24"/>
          <w:szCs w:val="24"/>
        </w:rPr>
        <w:t xml:space="preserve">обект </w:t>
      </w:r>
      <w:r w:rsidR="00013464" w:rsidRPr="00013464">
        <w:rPr>
          <w:rFonts w:ascii="Times New Roman" w:hAnsi="Times New Roman" w:cs="Times New Roman"/>
          <w:sz w:val="24"/>
          <w:szCs w:val="24"/>
        </w:rPr>
        <w:t>части от имоти, публична държавна собственост, намиращи се в коридорните  площи на УНСС, Студентски град „Христо Ботев“, ул. 8 – ми декември № 19 и Спортен  комплекс „</w:t>
      </w:r>
      <w:proofErr w:type="spellStart"/>
      <w:r w:rsidR="00013464" w:rsidRPr="00013464">
        <w:rPr>
          <w:rFonts w:ascii="Times New Roman" w:hAnsi="Times New Roman" w:cs="Times New Roman"/>
          <w:sz w:val="24"/>
          <w:szCs w:val="24"/>
        </w:rPr>
        <w:t>Бонсист</w:t>
      </w:r>
      <w:proofErr w:type="spellEnd"/>
      <w:r w:rsidR="00013464" w:rsidRPr="00013464">
        <w:rPr>
          <w:rFonts w:ascii="Times New Roman" w:hAnsi="Times New Roman" w:cs="Times New Roman"/>
          <w:sz w:val="24"/>
          <w:szCs w:val="24"/>
        </w:rPr>
        <w:t xml:space="preserve">“, Студентски град „Христо Ботев“, които ще се използват за инсталиране и експлоатация на </w:t>
      </w:r>
      <w:proofErr w:type="spellStart"/>
      <w:r w:rsidR="00013464" w:rsidRPr="00013464">
        <w:rPr>
          <w:rFonts w:ascii="Times New Roman" w:hAnsi="Times New Roman" w:cs="Times New Roman"/>
          <w:sz w:val="24"/>
          <w:szCs w:val="24"/>
        </w:rPr>
        <w:t>вендинг</w:t>
      </w:r>
      <w:proofErr w:type="spellEnd"/>
      <w:r w:rsidR="00013464" w:rsidRPr="00013464">
        <w:rPr>
          <w:rFonts w:ascii="Times New Roman" w:hAnsi="Times New Roman" w:cs="Times New Roman"/>
          <w:sz w:val="24"/>
          <w:szCs w:val="24"/>
        </w:rPr>
        <w:t xml:space="preserve"> автомати за продажба на топли напитки, студени напитки и пакетирани изделия,  представляващи 12 (дванадесет) квадратни метра</w:t>
      </w:r>
      <w:r w:rsidR="00B312A1" w:rsidRPr="004A78EA">
        <w:rPr>
          <w:rFonts w:ascii="Times New Roman" w:hAnsi="Times New Roman" w:cs="Times New Roman"/>
          <w:sz w:val="24"/>
          <w:szCs w:val="24"/>
        </w:rPr>
        <w:t xml:space="preserve">, </w:t>
      </w:r>
      <w:r w:rsidR="009D68B4" w:rsidRPr="004A78EA">
        <w:rPr>
          <w:rFonts w:ascii="Times New Roman" w:hAnsi="Times New Roman" w:cs="Times New Roman"/>
          <w:sz w:val="24"/>
          <w:szCs w:val="24"/>
        </w:rPr>
        <w:t>в присъствието на представител на УНСС и съм запознат с всички особености, които биха повлияли на офертата ми.</w:t>
      </w:r>
    </w:p>
    <w:p w:rsidR="009D68B4" w:rsidRPr="004A78EA"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013464" w:rsidP="009D68B4">
      <w:pPr>
        <w:pStyle w:val="BodyText"/>
        <w:rPr>
          <w:sz w:val="24"/>
        </w:rPr>
      </w:pPr>
      <w:r>
        <w:rPr>
          <w:sz w:val="24"/>
        </w:rPr>
        <w:t>София, ....................2021</w:t>
      </w:r>
      <w:r w:rsidR="00885104">
        <w:rPr>
          <w:sz w:val="24"/>
        </w:rPr>
        <w:t xml:space="preserve"> </w:t>
      </w:r>
      <w:r w:rsidR="009D68B4" w:rsidRPr="00B9787D">
        <w:rPr>
          <w:sz w:val="24"/>
        </w:rPr>
        <w:t>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Default="009D68B4" w:rsidP="009D68B4">
      <w:pPr>
        <w:pStyle w:val="BodyText"/>
        <w:jc w:val="right"/>
        <w:rPr>
          <w:i/>
          <w:sz w:val="24"/>
          <w:u w:val="single"/>
          <w:lang w:val="en-US"/>
        </w:rPr>
      </w:pPr>
    </w:p>
    <w:p w:rsidR="005621F6" w:rsidRPr="00B9787D" w:rsidRDefault="005621F6"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Pr="00B9787D" w:rsidRDefault="009D68B4" w:rsidP="009D68B4">
      <w:pPr>
        <w:pStyle w:val="BodyText"/>
        <w:jc w:val="right"/>
        <w:rPr>
          <w:i/>
          <w:sz w:val="24"/>
          <w:u w:val="single"/>
        </w:rPr>
      </w:pPr>
      <w:r w:rsidRPr="00B9787D">
        <w:rPr>
          <w:i/>
          <w:sz w:val="24"/>
          <w:u w:val="single"/>
        </w:rPr>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25491F" w:rsidRDefault="009D68B4" w:rsidP="0025491F">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Във връзка с </w:t>
      </w:r>
      <w:r w:rsidR="005621F6" w:rsidRPr="005621F6">
        <w:rPr>
          <w:rFonts w:ascii="Times New Roman" w:hAnsi="Times New Roman" w:cs="Times New Roman"/>
          <w:sz w:val="24"/>
          <w:szCs w:val="24"/>
        </w:rPr>
        <w:t xml:space="preserve">търг с тайно наддаване за определяне на наемател на </w:t>
      </w:r>
      <w:r w:rsidR="00885104" w:rsidRPr="00885104">
        <w:rPr>
          <w:rFonts w:ascii="Times New Roman" w:hAnsi="Times New Roman" w:cs="Times New Roman"/>
          <w:sz w:val="24"/>
          <w:szCs w:val="24"/>
        </w:rPr>
        <w:t>части от имоти, публична държавна собственост, намиращи се в коридорните  площи на УНСС, Студентски град „Христо Ботев“, ул. 8 – ми декември № 19 и Спортен  комплекс „</w:t>
      </w:r>
      <w:proofErr w:type="spellStart"/>
      <w:r w:rsidR="00885104" w:rsidRPr="00885104">
        <w:rPr>
          <w:rFonts w:ascii="Times New Roman" w:hAnsi="Times New Roman" w:cs="Times New Roman"/>
          <w:sz w:val="24"/>
          <w:szCs w:val="24"/>
        </w:rPr>
        <w:t>Бонсист</w:t>
      </w:r>
      <w:proofErr w:type="spellEnd"/>
      <w:r w:rsidR="00885104" w:rsidRPr="00885104">
        <w:rPr>
          <w:rFonts w:ascii="Times New Roman" w:hAnsi="Times New Roman" w:cs="Times New Roman"/>
          <w:sz w:val="24"/>
          <w:szCs w:val="24"/>
        </w:rPr>
        <w:t xml:space="preserve">“, Студентски град „Христо Ботев“, които ще се използват за инсталиране и експлоатация на </w:t>
      </w:r>
      <w:proofErr w:type="spellStart"/>
      <w:r w:rsidR="00885104" w:rsidRPr="00885104">
        <w:rPr>
          <w:rFonts w:ascii="Times New Roman" w:hAnsi="Times New Roman" w:cs="Times New Roman"/>
          <w:sz w:val="24"/>
          <w:szCs w:val="24"/>
        </w:rPr>
        <w:t>вендинг</w:t>
      </w:r>
      <w:proofErr w:type="spellEnd"/>
      <w:r w:rsidR="00885104" w:rsidRPr="00885104">
        <w:rPr>
          <w:rFonts w:ascii="Times New Roman" w:hAnsi="Times New Roman" w:cs="Times New Roman"/>
          <w:sz w:val="24"/>
          <w:szCs w:val="24"/>
        </w:rPr>
        <w:t xml:space="preserve"> автомати за продажба на топли напитки, студени напитки и пакетирани изделия,  представляващи 12 (дванадесет) квадратни метра</w:t>
      </w:r>
      <w:r w:rsidR="00BF7786" w:rsidRPr="00BF7786">
        <w:rPr>
          <w:rFonts w:ascii="Times New Roman" w:hAnsi="Times New Roman" w:cs="Times New Roman"/>
          <w:sz w:val="24"/>
          <w:szCs w:val="24"/>
        </w:rPr>
        <w:t>,</w:t>
      </w:r>
      <w:r w:rsidR="00BF7786">
        <w:rPr>
          <w:rFonts w:ascii="Times New Roman" w:hAnsi="Times New Roman" w:cs="Times New Roman"/>
          <w:b/>
          <w:sz w:val="24"/>
          <w:szCs w:val="24"/>
        </w:rPr>
        <w:t xml:space="preserve"> </w:t>
      </w:r>
      <w:r w:rsidRPr="00B9787D">
        <w:rPr>
          <w:rFonts w:ascii="Times New Roman" w:hAnsi="Times New Roman" w:cs="Times New Roman"/>
          <w:sz w:val="24"/>
          <w:szCs w:val="24"/>
        </w:rPr>
        <w:t>предлагаме:</w:t>
      </w:r>
    </w:p>
    <w:p w:rsidR="009D68B4" w:rsidRPr="00B9787D" w:rsidRDefault="009D68B4" w:rsidP="009D68B4">
      <w:pPr>
        <w:pStyle w:val="BodyText"/>
        <w:rPr>
          <w:sz w:val="24"/>
        </w:rPr>
      </w:pPr>
    </w:p>
    <w:p w:rsidR="009D68B4" w:rsidRPr="00B9787D" w:rsidRDefault="009D68B4" w:rsidP="009D68B4">
      <w:pPr>
        <w:pStyle w:val="BodyText"/>
        <w:rPr>
          <w:sz w:val="24"/>
        </w:rPr>
      </w:pPr>
    </w:p>
    <w:p w:rsidR="00FA1A7A" w:rsidRDefault="009D68B4" w:rsidP="00FA1A7A">
      <w:pPr>
        <w:pStyle w:val="BodyText"/>
        <w:rPr>
          <w:sz w:val="24"/>
        </w:rPr>
      </w:pPr>
      <w:r w:rsidRPr="00B9787D">
        <w:rPr>
          <w:sz w:val="24"/>
        </w:rPr>
        <w:t>Месечна наемна цена ............./</w:t>
      </w:r>
      <w:r w:rsidR="00FA1A7A">
        <w:rPr>
          <w:sz w:val="24"/>
        </w:rPr>
        <w:t>словом./ лв.  без ДДС</w:t>
      </w:r>
      <w:r w:rsidR="00885104">
        <w:rPr>
          <w:sz w:val="24"/>
        </w:rPr>
        <w:t>.</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sz w:val="24"/>
        </w:rPr>
      </w:pPr>
      <w:r w:rsidRPr="009B1086">
        <w:rPr>
          <w:i/>
          <w:sz w:val="24"/>
        </w:rPr>
        <w:t xml:space="preserve">Минималната месечна наемна цена е: </w:t>
      </w:r>
      <w:r w:rsidR="00885104" w:rsidRPr="00885104">
        <w:rPr>
          <w:i/>
          <w:sz w:val="24"/>
        </w:rPr>
        <w:t>2280.00 лв. (две хиляди двеста и осемдесет лева и 00ст.) без ДДС</w:t>
      </w:r>
      <w:r w:rsidR="00FA1A7A">
        <w:rPr>
          <w:i/>
          <w:sz w:val="24"/>
        </w:rPr>
        <w:t xml:space="preserve">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257873" w:rsidRPr="00B9787D" w:rsidRDefault="00257873" w:rsidP="009D68B4">
      <w:pPr>
        <w:rPr>
          <w:rFonts w:ascii="Times New Roman" w:hAnsi="Times New Roman" w:cs="Times New Roman"/>
          <w:bCs/>
          <w:i/>
          <w:sz w:val="24"/>
          <w:szCs w:val="24"/>
          <w:u w:val="single"/>
        </w:rPr>
      </w:pPr>
    </w:p>
    <w:p w:rsidR="00EC0914" w:rsidRDefault="00EC0914" w:rsidP="009D68B4">
      <w:pPr>
        <w:jc w:val="right"/>
        <w:rPr>
          <w:rFonts w:ascii="Times New Roman" w:hAnsi="Times New Roman" w:cs="Times New Roman"/>
          <w:bCs/>
          <w:i/>
          <w:sz w:val="24"/>
          <w:szCs w:val="24"/>
          <w:u w:val="single"/>
        </w:rPr>
      </w:pPr>
    </w:p>
    <w:p w:rsidR="00885104" w:rsidRDefault="00885104" w:rsidP="009D68B4">
      <w:pPr>
        <w:jc w:val="right"/>
        <w:rPr>
          <w:rFonts w:ascii="Times New Roman" w:hAnsi="Times New Roman" w:cs="Times New Roman"/>
          <w:bCs/>
          <w:i/>
          <w:sz w:val="24"/>
          <w:szCs w:val="24"/>
          <w:u w:val="single"/>
        </w:rPr>
      </w:pPr>
    </w:p>
    <w:p w:rsidR="00885104" w:rsidRDefault="00885104" w:rsidP="009D68B4">
      <w:pPr>
        <w:jc w:val="right"/>
        <w:rPr>
          <w:rFonts w:ascii="Times New Roman" w:hAnsi="Times New Roman" w:cs="Times New Roman"/>
          <w:bCs/>
          <w:i/>
          <w:sz w:val="24"/>
          <w:szCs w:val="24"/>
          <w:u w:val="single"/>
        </w:rPr>
      </w:pPr>
    </w:p>
    <w:p w:rsidR="00A01C56" w:rsidRPr="00B9787D" w:rsidRDefault="006B5FBC" w:rsidP="00782BBD">
      <w:pPr>
        <w:jc w:val="right"/>
        <w:rPr>
          <w:rFonts w:ascii="Times New Roman" w:hAnsi="Times New Roman" w:cs="Times New Roman"/>
          <w:bCs/>
          <w:i/>
          <w:sz w:val="24"/>
          <w:szCs w:val="24"/>
          <w:u w:val="single"/>
        </w:rPr>
      </w:pPr>
      <w:r>
        <w:rPr>
          <w:rFonts w:ascii="Times New Roman" w:hAnsi="Times New Roman" w:cs="Times New Roman"/>
          <w:bCs/>
          <w:i/>
          <w:sz w:val="24"/>
          <w:szCs w:val="24"/>
          <w:u w:val="single"/>
        </w:rPr>
        <w:t>Образец 5</w:t>
      </w:r>
    </w:p>
    <w:p w:rsidR="009D68B4"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782BBD" w:rsidRPr="00B9787D" w:rsidRDefault="00782BBD" w:rsidP="009D68B4">
      <w:pPr>
        <w:snapToGrid w:val="0"/>
        <w:spacing w:after="200" w:line="216" w:lineRule="auto"/>
        <w:ind w:left="2160" w:hanging="2160"/>
        <w:jc w:val="center"/>
        <w:rPr>
          <w:rFonts w:ascii="Times New Roman" w:eastAsia="Calibri" w:hAnsi="Times New Roman" w:cs="Times New Roman"/>
          <w:b/>
          <w:position w:val="8"/>
          <w:sz w:val="24"/>
          <w:szCs w:val="24"/>
        </w:rPr>
      </w:pPr>
    </w:p>
    <w:p w:rsidR="009D68B4"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782BBD" w:rsidRPr="00B9787D" w:rsidRDefault="00782BBD" w:rsidP="009D68B4">
      <w:pPr>
        <w:snapToGrid w:val="0"/>
        <w:spacing w:line="216" w:lineRule="auto"/>
        <w:ind w:firstLine="540"/>
        <w:jc w:val="center"/>
        <w:rPr>
          <w:rFonts w:ascii="Times New Roman" w:eastAsia="Calibri" w:hAnsi="Times New Roman" w:cs="Times New Roman"/>
          <w:b/>
          <w:position w:val="8"/>
          <w:sz w:val="24"/>
          <w:szCs w:val="24"/>
        </w:rPr>
      </w:pPr>
    </w:p>
    <w:p w:rsidR="009D68B4"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782BBD" w:rsidRPr="00B9787D" w:rsidRDefault="00782BBD" w:rsidP="009D68B4">
      <w:pPr>
        <w:snapToGrid w:val="0"/>
        <w:spacing w:before="120" w:after="200" w:line="216" w:lineRule="auto"/>
        <w:ind w:firstLine="540"/>
        <w:jc w:val="center"/>
        <w:rPr>
          <w:rFonts w:ascii="Times New Roman" w:eastAsia="Calibri" w:hAnsi="Times New Roman" w:cs="Times New Roman"/>
          <w:position w:val="8"/>
          <w:sz w:val="24"/>
          <w:szCs w:val="24"/>
        </w:rPr>
      </w:pP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782BBD" w:rsidRDefault="00782BBD" w:rsidP="009D68B4">
      <w:pPr>
        <w:spacing w:line="216" w:lineRule="auto"/>
        <w:jc w:val="center"/>
        <w:rPr>
          <w:rFonts w:ascii="Times New Roman" w:hAnsi="Times New Roman" w:cs="Times New Roman"/>
          <w:b/>
          <w:bCs/>
          <w:sz w:val="24"/>
          <w:szCs w:val="24"/>
          <w:lang w:val="en-US" w:eastAsia="ar-SA"/>
        </w:rPr>
      </w:pPr>
    </w:p>
    <w:p w:rsidR="009D68B4" w:rsidRDefault="009D68B4" w:rsidP="009D68B4">
      <w:pPr>
        <w:spacing w:line="216" w:lineRule="auto"/>
        <w:jc w:val="center"/>
        <w:rPr>
          <w:rFonts w:ascii="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782BBD" w:rsidRPr="00B9787D" w:rsidRDefault="00782BBD" w:rsidP="009D68B4">
      <w:pPr>
        <w:spacing w:line="216" w:lineRule="auto"/>
        <w:jc w:val="center"/>
        <w:rPr>
          <w:rFonts w:ascii="Times New Roman" w:eastAsia="Times New Roman" w:hAnsi="Times New Roman" w:cs="Times New Roman"/>
          <w:b/>
          <w:bCs/>
          <w:sz w:val="24"/>
          <w:szCs w:val="24"/>
          <w:lang w:val="en-US" w:eastAsia="ar-SA"/>
        </w:rPr>
      </w:pP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782BBD" w:rsidRDefault="009D68B4" w:rsidP="009D68B4">
      <w:pPr>
        <w:spacing w:line="216" w:lineRule="auto"/>
        <w:ind w:firstLine="709"/>
        <w:jc w:val="both"/>
        <w:rPr>
          <w:rFonts w:ascii="Times New Roman" w:hAnsi="Times New Roman" w:cs="Times New Roman"/>
          <w:bCs/>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782BBD" w:rsidRDefault="00782BBD" w:rsidP="009D68B4">
      <w:pPr>
        <w:spacing w:line="216" w:lineRule="auto"/>
        <w:ind w:firstLine="709"/>
        <w:jc w:val="both"/>
        <w:rPr>
          <w:rFonts w:ascii="Times New Roman" w:hAnsi="Times New Roman" w:cs="Times New Roman"/>
          <w:bCs/>
          <w:sz w:val="24"/>
          <w:szCs w:val="24"/>
          <w:lang w:val="en-US" w:eastAsia="ar-SA"/>
        </w:rPr>
      </w:pP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w:t>
      </w:r>
      <w:r w:rsidRPr="00B9787D">
        <w:rPr>
          <w:rFonts w:ascii="Times New Roman" w:hAnsi="Times New Roman" w:cs="Times New Roman"/>
          <w:i/>
          <w:sz w:val="24"/>
          <w:szCs w:val="24"/>
          <w:lang w:eastAsia="ar-SA"/>
        </w:rPr>
        <w:lastRenderedPageBreak/>
        <w:t>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885104" w:rsidRDefault="00885104" w:rsidP="00F82808">
      <w:pPr>
        <w:rPr>
          <w:rFonts w:ascii="Times New Roman" w:hAnsi="Times New Roman" w:cs="Times New Roman"/>
          <w:b/>
          <w:bCs/>
          <w:sz w:val="24"/>
          <w:szCs w:val="24"/>
        </w:rPr>
      </w:pPr>
    </w:p>
    <w:p w:rsidR="00161EF7" w:rsidRPr="00161EF7" w:rsidRDefault="00161EF7" w:rsidP="00161EF7">
      <w:pPr>
        <w:pStyle w:val="BodyText"/>
        <w:ind w:left="7200"/>
        <w:rPr>
          <w:b/>
          <w:bCs/>
          <w:sz w:val="24"/>
        </w:rPr>
      </w:pPr>
      <w:r w:rsidRPr="00161EF7">
        <w:rPr>
          <w:b/>
          <w:bCs/>
          <w:sz w:val="24"/>
        </w:rPr>
        <w:lastRenderedPageBreak/>
        <w:t>ПРОЕКТ!</w:t>
      </w:r>
    </w:p>
    <w:p w:rsidR="00BE76FD" w:rsidRDefault="00BE76FD" w:rsidP="00004DF5">
      <w:pPr>
        <w:spacing w:line="276" w:lineRule="auto"/>
        <w:jc w:val="both"/>
        <w:rPr>
          <w:rFonts w:ascii="Times New Roman" w:hAnsi="Times New Roman" w:cs="Times New Roman"/>
          <w:b/>
          <w:sz w:val="24"/>
          <w:szCs w:val="24"/>
        </w:rPr>
      </w:pPr>
    </w:p>
    <w:p w:rsidR="008C5B42" w:rsidRPr="008C5B42" w:rsidRDefault="008C5B42" w:rsidP="008C5B42">
      <w:pPr>
        <w:spacing w:after="0" w:line="240" w:lineRule="auto"/>
        <w:ind w:firstLine="720"/>
        <w:jc w:val="right"/>
        <w:rPr>
          <w:rFonts w:ascii="Times New Roman" w:eastAsia="Times New Roman" w:hAnsi="Times New Roman" w:cs="Times New Roman"/>
          <w:b/>
          <w:bCs/>
          <w:sz w:val="32"/>
          <w:szCs w:val="32"/>
          <w:lang w:val="en-US"/>
        </w:rPr>
      </w:pPr>
    </w:p>
    <w:p w:rsidR="008C5B42" w:rsidRPr="008C5B42" w:rsidRDefault="008C5B42" w:rsidP="008C5B42">
      <w:pPr>
        <w:spacing w:after="0" w:line="240" w:lineRule="auto"/>
        <w:ind w:firstLine="720"/>
        <w:jc w:val="center"/>
        <w:rPr>
          <w:rFonts w:ascii="Times New Roman" w:eastAsia="Times New Roman" w:hAnsi="Times New Roman" w:cs="Times New Roman"/>
          <w:b/>
          <w:bCs/>
          <w:sz w:val="32"/>
          <w:szCs w:val="32"/>
        </w:rPr>
      </w:pPr>
      <w:r w:rsidRPr="008C5B42">
        <w:rPr>
          <w:rFonts w:ascii="Times New Roman" w:eastAsia="Times New Roman" w:hAnsi="Times New Roman" w:cs="Times New Roman"/>
          <w:b/>
          <w:bCs/>
          <w:sz w:val="32"/>
          <w:szCs w:val="32"/>
        </w:rPr>
        <w:t>ДОГОВОР</w:t>
      </w:r>
    </w:p>
    <w:p w:rsidR="008C5B42" w:rsidRPr="008C5B42" w:rsidRDefault="008C5B42" w:rsidP="008C5B42">
      <w:pPr>
        <w:spacing w:after="0" w:line="240" w:lineRule="auto"/>
        <w:ind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За наем на недвижим имот</w:t>
      </w:r>
    </w:p>
    <w:p w:rsidR="008C5B42" w:rsidRPr="008C5B42" w:rsidRDefault="008C5B42" w:rsidP="008C5B42">
      <w:pPr>
        <w:spacing w:after="0" w:line="240" w:lineRule="auto"/>
        <w:ind w:left="34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40" w:firstLine="720"/>
        <w:jc w:val="both"/>
        <w:rPr>
          <w:rFonts w:ascii="Times New Roman" w:eastAsia="Times New Roman" w:hAnsi="Times New Roman" w:cs="Times New Roman"/>
          <w:sz w:val="28"/>
          <w:szCs w:val="28"/>
          <w:lang w:val="en-US"/>
        </w:rPr>
      </w:pPr>
    </w:p>
    <w:p w:rsidR="008C5B42" w:rsidRPr="008C5B42" w:rsidRDefault="008C5B42" w:rsidP="008C5B42">
      <w:pPr>
        <w:spacing w:after="0" w:line="240" w:lineRule="auto"/>
        <w:ind w:left="34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Днес, ................... в </w:t>
      </w:r>
      <w:proofErr w:type="spellStart"/>
      <w:r w:rsidRPr="008C5B42">
        <w:rPr>
          <w:rFonts w:ascii="Times New Roman" w:eastAsia="Times New Roman" w:hAnsi="Times New Roman" w:cs="Times New Roman"/>
          <w:sz w:val="28"/>
          <w:szCs w:val="28"/>
        </w:rPr>
        <w:t>гр.София</w:t>
      </w:r>
      <w:proofErr w:type="spellEnd"/>
      <w:r w:rsidRPr="008C5B42">
        <w:rPr>
          <w:rFonts w:ascii="Times New Roman" w:eastAsia="Times New Roman" w:hAnsi="Times New Roman" w:cs="Times New Roman"/>
          <w:sz w:val="28"/>
          <w:szCs w:val="28"/>
        </w:rPr>
        <w:t>, след проведен търг с тайно наддаване по чл. 13, ал. 5 от ППЗДС, решение на РС</w:t>
      </w:r>
      <w:r w:rsidRPr="008C5B42">
        <w:rPr>
          <w:rFonts w:ascii="Times New Roman" w:eastAsia="Times New Roman" w:hAnsi="Times New Roman" w:cs="Times New Roman"/>
          <w:sz w:val="28"/>
          <w:szCs w:val="28"/>
          <w:lang w:val="en-US"/>
        </w:rPr>
        <w:t xml:space="preserve"> </w:t>
      </w:r>
      <w:r w:rsidRPr="008C5B42">
        <w:rPr>
          <w:rFonts w:ascii="Times New Roman" w:eastAsia="Times New Roman" w:hAnsi="Times New Roman" w:cs="Times New Roman"/>
          <w:sz w:val="28"/>
          <w:szCs w:val="28"/>
        </w:rPr>
        <w:t>№ ……../………….. г., и Заповед № ………./…………….г. на Ректора на УНСС ,  между:</w:t>
      </w:r>
    </w:p>
    <w:p w:rsidR="008C5B42" w:rsidRPr="008C5B42" w:rsidRDefault="008C5B42" w:rsidP="008C5B42">
      <w:pPr>
        <w:spacing w:after="0" w:line="240" w:lineRule="auto"/>
        <w:ind w:left="357"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1. Университет за национално и световно стопанство, представляван от Ректора проф. д-р Димитър Димитров и директор на дирекция „Финанси“ – Светослава Филчева-Иванова, наричани по-долу НАЕМОДАТЕЛ, от една страна 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със седалище и адрес на управление гр. …………….., район ………………, ул. ”……………………………” № ……,  ЕИК …………………………… представлявано от ……………………….- управител, наричан НАЕМАТЕЛ от друга страна, се сключи настоящия договор за следното:</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I</w:t>
      </w:r>
      <w:r w:rsidRPr="008C5B42">
        <w:rPr>
          <w:rFonts w:ascii="Times New Roman" w:eastAsia="Times New Roman" w:hAnsi="Times New Roman" w:cs="Times New Roman"/>
          <w:sz w:val="28"/>
          <w:szCs w:val="28"/>
        </w:rPr>
        <w:t>. ПРЕДМЕТ НА ДОГОВОРА</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Чл. 1 (1) НАЕМОДАТЕЛЯТ предоставя на НАЕМАТЕЛЯ за временно и възмездно ползване под наем части от собствените си  имоти с обща площ  12 /дванадесет/ </w:t>
      </w:r>
      <w:proofErr w:type="spellStart"/>
      <w:r w:rsidRPr="008C5B42">
        <w:rPr>
          <w:rFonts w:ascii="Times New Roman" w:eastAsia="Times New Roman" w:hAnsi="Times New Roman" w:cs="Times New Roman"/>
          <w:sz w:val="28"/>
          <w:szCs w:val="28"/>
        </w:rPr>
        <w:t>кв.м</w:t>
      </w:r>
      <w:proofErr w:type="spellEnd"/>
      <w:r w:rsidRPr="008C5B42">
        <w:rPr>
          <w:rFonts w:ascii="Times New Roman" w:eastAsia="Times New Roman" w:hAnsi="Times New Roman" w:cs="Times New Roman"/>
          <w:sz w:val="28"/>
          <w:szCs w:val="28"/>
        </w:rPr>
        <w:t>, намиращи се в учебната сграда на УНСС-София и СК „</w:t>
      </w:r>
      <w:proofErr w:type="spellStart"/>
      <w:r w:rsidRPr="008C5B42">
        <w:rPr>
          <w:rFonts w:ascii="Times New Roman" w:eastAsia="Times New Roman" w:hAnsi="Times New Roman" w:cs="Times New Roman"/>
          <w:sz w:val="28"/>
          <w:szCs w:val="28"/>
        </w:rPr>
        <w:t>Бонсист</w:t>
      </w:r>
      <w:proofErr w:type="spellEnd"/>
      <w:r w:rsidRPr="008C5B42">
        <w:rPr>
          <w:rFonts w:ascii="Times New Roman" w:eastAsia="Times New Roman" w:hAnsi="Times New Roman" w:cs="Times New Roman"/>
          <w:sz w:val="28"/>
          <w:szCs w:val="28"/>
        </w:rPr>
        <w:t xml:space="preserve">“, Студентски град “Христо Ботев”,  с цел ползването му за инсталиране и експлоатация на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 за продажба на топли напитки, студени напитки и пакетирани изделия.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(2)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 за продажба на топли напитки, студени напитки и пакетирани изделия се инсталират на следните места в сградите по ал. 1:</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Корпус А – партер, до кабинет П022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Корпус А – етаж 2, до зала Факултетна, 2028А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Корпус А – етаж 3, до учебна зала 3003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 </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Корпус В – етаж 1, между кабинети 1007 и 1007А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 и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студени напитки и пакетирани изделия;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Корпус З – етаж 1, стълбищна площадка, връзка с корпус Ж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lastRenderedPageBreak/>
        <w:t>-</w:t>
      </w:r>
      <w:r w:rsidRPr="008C5B42">
        <w:rPr>
          <w:rFonts w:ascii="Times New Roman" w:eastAsia="Times New Roman" w:hAnsi="Times New Roman" w:cs="Times New Roman"/>
          <w:sz w:val="28"/>
          <w:szCs w:val="28"/>
        </w:rPr>
        <w:tab/>
        <w:t xml:space="preserve">Корпус И – етаж 2, стълбищна площадка до кабинет 2136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 и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студени напитки и пакетирани изделия;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Топла връзка с корпус К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 и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студени напитки и пакетирани изделия;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w:t>
      </w:r>
      <w:r w:rsidRPr="008C5B42">
        <w:rPr>
          <w:rFonts w:ascii="Times New Roman" w:eastAsia="Times New Roman" w:hAnsi="Times New Roman" w:cs="Times New Roman"/>
          <w:sz w:val="28"/>
          <w:szCs w:val="28"/>
        </w:rPr>
        <w:tab/>
        <w:t xml:space="preserve">Зала </w:t>
      </w:r>
      <w:proofErr w:type="spellStart"/>
      <w:r w:rsidRPr="008C5B42">
        <w:rPr>
          <w:rFonts w:ascii="Times New Roman" w:eastAsia="Times New Roman" w:hAnsi="Times New Roman" w:cs="Times New Roman"/>
          <w:sz w:val="28"/>
          <w:szCs w:val="28"/>
        </w:rPr>
        <w:t>Бонсист</w:t>
      </w:r>
      <w:proofErr w:type="spellEnd"/>
      <w:r w:rsidRPr="008C5B42">
        <w:rPr>
          <w:rFonts w:ascii="Times New Roman" w:eastAsia="Times New Roman" w:hAnsi="Times New Roman" w:cs="Times New Roman"/>
          <w:sz w:val="28"/>
          <w:szCs w:val="28"/>
        </w:rPr>
        <w:t xml:space="preserve"> – централен вход вдясно –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топли напитки и един брой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 за продажба на студени напитки и пакетирани изделия.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II</w:t>
      </w:r>
      <w:r w:rsidRPr="008C5B42">
        <w:rPr>
          <w:rFonts w:ascii="Times New Roman" w:eastAsia="Times New Roman" w:hAnsi="Times New Roman" w:cs="Times New Roman"/>
          <w:sz w:val="28"/>
          <w:szCs w:val="28"/>
        </w:rPr>
        <w:t>. ЦЕНИ И НАЧИН НА ПЛАЩАНЕ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Чл. 2. /1/ НАЕМОДАТЕЛЯТ предоставя на НАЕМАТЕЛЯ описания в чл. 1 имот срещу месечен наем в размер на ………… лв. без ДДС за </w:t>
      </w:r>
      <w:proofErr w:type="spellStart"/>
      <w:r w:rsidRPr="008C5B42">
        <w:rPr>
          <w:rFonts w:ascii="Times New Roman" w:eastAsia="Times New Roman" w:hAnsi="Times New Roman" w:cs="Times New Roman"/>
          <w:sz w:val="28"/>
          <w:szCs w:val="28"/>
        </w:rPr>
        <w:t>кв.м</w:t>
      </w:r>
      <w:proofErr w:type="spellEnd"/>
      <w:r w:rsidRPr="008C5B42">
        <w:rPr>
          <w:rFonts w:ascii="Times New Roman" w:eastAsia="Times New Roman" w:hAnsi="Times New Roman" w:cs="Times New Roman"/>
          <w:sz w:val="28"/>
          <w:szCs w:val="28"/>
        </w:rPr>
        <w:t>., заплащан авансово до 5-то число на текущия месец в брой  или по банков път на следната сметка на НАЕМОДАТЕЛЯТ:</w:t>
      </w:r>
    </w:p>
    <w:p w:rsidR="008C5B42" w:rsidRPr="008C5B42" w:rsidRDefault="008C5B42" w:rsidP="008C5B42">
      <w:pPr>
        <w:spacing w:after="0" w:line="240" w:lineRule="auto"/>
        <w:ind w:left="708" w:firstLine="720"/>
        <w:jc w:val="both"/>
        <w:rPr>
          <w:rFonts w:ascii="Times New Roman" w:eastAsia="Times New Roman" w:hAnsi="Times New Roman" w:cs="Times New Roman"/>
          <w:b/>
          <w:sz w:val="28"/>
          <w:szCs w:val="28"/>
        </w:rPr>
      </w:pPr>
      <w:r w:rsidRPr="008C5B42">
        <w:rPr>
          <w:rFonts w:ascii="Times New Roman" w:eastAsia="Times New Roman" w:hAnsi="Times New Roman" w:cs="Times New Roman"/>
          <w:b/>
          <w:sz w:val="28"/>
          <w:szCs w:val="28"/>
        </w:rPr>
        <w:t>Банка: БНБ</w:t>
      </w:r>
    </w:p>
    <w:p w:rsidR="008C5B42" w:rsidRPr="008C5B42" w:rsidRDefault="008C5B42" w:rsidP="008C5B42">
      <w:pPr>
        <w:spacing w:after="0" w:line="240" w:lineRule="auto"/>
        <w:ind w:left="708" w:firstLine="720"/>
        <w:jc w:val="both"/>
        <w:rPr>
          <w:rFonts w:ascii="Times New Roman" w:eastAsia="Times New Roman" w:hAnsi="Times New Roman" w:cs="Times New Roman"/>
          <w:b/>
          <w:sz w:val="28"/>
          <w:szCs w:val="28"/>
        </w:rPr>
      </w:pPr>
      <w:r w:rsidRPr="008C5B42">
        <w:rPr>
          <w:rFonts w:ascii="Times New Roman" w:eastAsia="Times New Roman" w:hAnsi="Times New Roman" w:cs="Times New Roman"/>
          <w:b/>
          <w:sz w:val="28"/>
          <w:szCs w:val="28"/>
        </w:rPr>
        <w:t>BIC: BNBGBGSD</w:t>
      </w:r>
    </w:p>
    <w:p w:rsidR="008C5B42" w:rsidRPr="008C5B42" w:rsidRDefault="008C5B42" w:rsidP="008C5B42">
      <w:pPr>
        <w:spacing w:after="0" w:line="240" w:lineRule="auto"/>
        <w:ind w:left="708" w:firstLine="720"/>
        <w:jc w:val="both"/>
        <w:rPr>
          <w:rFonts w:ascii="Times New Roman" w:eastAsia="Times New Roman" w:hAnsi="Times New Roman" w:cs="Times New Roman"/>
          <w:b/>
          <w:sz w:val="28"/>
          <w:szCs w:val="28"/>
        </w:rPr>
      </w:pPr>
      <w:r w:rsidRPr="008C5B42">
        <w:rPr>
          <w:rFonts w:ascii="Times New Roman" w:eastAsia="Times New Roman" w:hAnsi="Times New Roman" w:cs="Times New Roman"/>
          <w:b/>
          <w:sz w:val="28"/>
          <w:szCs w:val="28"/>
        </w:rPr>
        <w:t>IBAN: BG</w:t>
      </w:r>
      <w:r w:rsidRPr="008C5B42">
        <w:rPr>
          <w:rFonts w:ascii="Times New Roman" w:eastAsia="Times New Roman" w:hAnsi="Times New Roman" w:cs="Times New Roman"/>
          <w:b/>
          <w:sz w:val="28"/>
          <w:szCs w:val="28"/>
          <w:lang w:val="en-US"/>
        </w:rPr>
        <w:t>03</w:t>
      </w:r>
      <w:r w:rsidRPr="008C5B42">
        <w:rPr>
          <w:rFonts w:ascii="Times New Roman" w:eastAsia="Times New Roman" w:hAnsi="Times New Roman" w:cs="Times New Roman"/>
          <w:b/>
          <w:sz w:val="28"/>
          <w:szCs w:val="28"/>
        </w:rPr>
        <w:t xml:space="preserve"> BNBG 9661 3</w:t>
      </w:r>
      <w:r w:rsidRPr="008C5B42">
        <w:rPr>
          <w:rFonts w:ascii="Times New Roman" w:eastAsia="Times New Roman" w:hAnsi="Times New Roman" w:cs="Times New Roman"/>
          <w:b/>
          <w:sz w:val="28"/>
          <w:szCs w:val="28"/>
          <w:lang w:val="en-US"/>
        </w:rPr>
        <w:t>1</w:t>
      </w:r>
      <w:r w:rsidRPr="008C5B42">
        <w:rPr>
          <w:rFonts w:ascii="Times New Roman" w:eastAsia="Times New Roman" w:hAnsi="Times New Roman" w:cs="Times New Roman"/>
          <w:b/>
          <w:sz w:val="28"/>
          <w:szCs w:val="28"/>
        </w:rPr>
        <w:t>00 1746 01.</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 /2/ При забавено плащане на определения наем НАЕМАТЕЛЯ дължи неустойка съгласно обявения лихвен процент на БНБ за всеки просрочен ден.</w:t>
      </w:r>
    </w:p>
    <w:p w:rsidR="008C5B42" w:rsidRPr="008C5B42" w:rsidRDefault="008C5B42" w:rsidP="008C5B42">
      <w:pPr>
        <w:spacing w:after="0" w:line="240" w:lineRule="auto"/>
        <w:ind w:left="357"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Ако  НАЕМАТЕЛЯ ползва консумативи от общите съоръжения на сградата, определени с отделен протокол приложен към договора, заплащането им става ежемесечно до 20 – то число следващия месец.</w:t>
      </w:r>
    </w:p>
    <w:p w:rsidR="008C5B42" w:rsidRPr="008C5B42" w:rsidRDefault="008C5B42" w:rsidP="008C5B42">
      <w:pPr>
        <w:spacing w:after="0" w:line="240" w:lineRule="auto"/>
        <w:ind w:left="357"/>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ab/>
        <w:t xml:space="preserve">    /4/ Размерът на наемната цена се индексира от НАЕМОДАТЕЛЯ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 </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III</w:t>
      </w:r>
      <w:r w:rsidRPr="008C5B42">
        <w:rPr>
          <w:rFonts w:ascii="Times New Roman" w:eastAsia="Times New Roman" w:hAnsi="Times New Roman" w:cs="Times New Roman"/>
          <w:sz w:val="28"/>
          <w:szCs w:val="28"/>
        </w:rPr>
        <w:t>.ПРАВА И ЗАДЪЛЖЕНИЯ НА НАЕМОДАТЕЛЯ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3. НАЕМОДАТЕЛЯТ предоставя на НАЕМАТЕЛЯ в срок от пет работни дни частите от имотите по чл. 1 с приемо-предавателен протокол за състоянието им и осигурява свободен достъп до тях.</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4. НАЕМОДАТЕЛЯТ има право да получава в срок дължимия наем и уточнените по реда на чл. 2 ал. 3  консумативни разходи.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lastRenderedPageBreak/>
        <w:t>Чл. 5. /1/ При съгласие на НАЕМОДАТЕЛЯ в наетите части от имоти НАЕМАТЕЛЯ може да извършва подобрения и преустройства, необходими за осъществяване на дейността по чл. 1, само при наличие на одобрени от компетентните органи и предварително съгласувани с НАЕМОДАТЕЛЯ архитектурно-строителни планове.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Извършваните подобрения и преустройства по предходната алинея са за сметка на НАЕМАТЕЛЯ и при прекратяване на договора остават в собственост на НАЕМОДАТЕЛЯ.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Копие от всички  документи по извършвани преустройства се предава на НАЕМОДАТЕЛЯ.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6. НАЕМОДАТЕЛЯТ заплаща данък сгради на предоставения имот.</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IV</w:t>
      </w:r>
      <w:r w:rsidRPr="008C5B42">
        <w:rPr>
          <w:rFonts w:ascii="Times New Roman" w:eastAsia="Times New Roman" w:hAnsi="Times New Roman" w:cs="Times New Roman"/>
          <w:sz w:val="28"/>
          <w:szCs w:val="28"/>
        </w:rPr>
        <w:t>. ПРАВА И ЗАДЪЛЖЕНИЯ НА НАЕМАТЕЛЯ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7. НАЕМАТЕЛЯ се задължава:</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1. Да ползва частите от имотите с грижата на добър стопанин при спазването на действащите държавни и обществени нормативни актове;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Да заплаща редовно и в срок дължимия наем;</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Да извършва текущо поддържане на наетите части от имотите за своя сметка;</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4. Да съобщава незабавно на НАЕМОДАТЕЛЯ за повреди и посегателства върху наетите части от имотите;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5. Да спазва санитарно – хигиенните и противопожарни правила и норми и да носи пълна имуществена отговорност при тяхното нарушаване;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6. НАЕМАТЕЛЯТ се задължава да поддържа пространството на наетите части от имотите;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7. НАЕМАТЕЛЯТ заплаща консумативните разходи – за електроенергия;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8. Да зарежда поставените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 за продажба на топли напитки, студени напитки и пакетирани изделия с продукти и консумативи не по-късно от 6 часа от уведомяването;</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9. Да зарежда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 за продажба на топли напитки, студени напитки и пакетирани изделия с качествени продукти.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10.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за топли напитки да имат възможност да предлагат </w:t>
      </w:r>
      <w:r w:rsidRPr="008C5B42">
        <w:rPr>
          <w:rFonts w:ascii="Times New Roman" w:eastAsia="Times New Roman" w:hAnsi="Times New Roman" w:cs="Times New Roman"/>
          <w:bCs/>
          <w:sz w:val="28"/>
          <w:szCs w:val="28"/>
        </w:rPr>
        <w:t>минимум 10 вида топли напитки</w:t>
      </w:r>
      <w:r w:rsidRPr="008C5B42">
        <w:rPr>
          <w:rFonts w:ascii="Times New Roman" w:eastAsia="Times New Roman" w:hAnsi="Times New Roman" w:cs="Times New Roman"/>
          <w:sz w:val="28"/>
          <w:szCs w:val="28"/>
        </w:rPr>
        <w:t>;</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11.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за студени напитки и пакетирани изделия да имат възможност да предлагат </w:t>
      </w:r>
      <w:r w:rsidRPr="008C5B42">
        <w:rPr>
          <w:rFonts w:ascii="Times New Roman" w:eastAsia="Times New Roman" w:hAnsi="Times New Roman" w:cs="Times New Roman"/>
          <w:bCs/>
          <w:sz w:val="28"/>
          <w:szCs w:val="28"/>
        </w:rPr>
        <w:t>минимум 10 вида студени напитки и 10 вида пакетирани изделия</w:t>
      </w:r>
      <w:r w:rsidRPr="008C5B42">
        <w:rPr>
          <w:rFonts w:ascii="Times New Roman" w:eastAsia="Times New Roman" w:hAnsi="Times New Roman" w:cs="Times New Roman"/>
          <w:sz w:val="28"/>
          <w:szCs w:val="28"/>
        </w:rPr>
        <w:t>;</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12.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да са нови, </w:t>
      </w:r>
      <w:r w:rsidRPr="008C5B42">
        <w:rPr>
          <w:rFonts w:ascii="Times New Roman" w:eastAsia="Times New Roman" w:hAnsi="Times New Roman" w:cs="Times New Roman"/>
          <w:bCs/>
          <w:sz w:val="28"/>
          <w:szCs w:val="28"/>
        </w:rPr>
        <w:t xml:space="preserve">да бъдат енергоспестяващи и обезопасени, съобразени с Директива 2006/95/ЕО, т.е. с поставена СЕ </w:t>
      </w:r>
      <w:r w:rsidRPr="008C5B42">
        <w:rPr>
          <w:rFonts w:ascii="Times New Roman" w:eastAsia="Times New Roman" w:hAnsi="Times New Roman" w:cs="Times New Roman"/>
          <w:bCs/>
          <w:sz w:val="28"/>
          <w:szCs w:val="28"/>
        </w:rPr>
        <w:lastRenderedPageBreak/>
        <w:t>маркировка, която доказва съответствие с хармонизирани европейски стандарти, вкл. за безопасност при експлоатация;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13.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да са снабдени с </w:t>
      </w:r>
      <w:proofErr w:type="spellStart"/>
      <w:r w:rsidRPr="008C5B42">
        <w:rPr>
          <w:rFonts w:ascii="Times New Roman" w:eastAsia="Times New Roman" w:hAnsi="Times New Roman" w:cs="Times New Roman"/>
          <w:sz w:val="28"/>
          <w:szCs w:val="28"/>
        </w:rPr>
        <w:t>монетник</w:t>
      </w:r>
      <w:proofErr w:type="spellEnd"/>
      <w:r w:rsidRPr="008C5B42">
        <w:rPr>
          <w:rFonts w:ascii="Times New Roman" w:eastAsia="Times New Roman" w:hAnsi="Times New Roman" w:cs="Times New Roman"/>
          <w:sz w:val="28"/>
          <w:szCs w:val="28"/>
        </w:rPr>
        <w:t>, който да връща ресто;</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14. Предлаганите чрез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пакетирани и бутилирани стоки, да отговарят на </w:t>
      </w:r>
      <w:r w:rsidRPr="008C5B42">
        <w:rPr>
          <w:rFonts w:ascii="Times New Roman" w:eastAsia="Times New Roman" w:hAnsi="Times New Roman" w:cs="Times New Roman"/>
          <w:bCs/>
          <w:sz w:val="28"/>
          <w:szCs w:val="28"/>
        </w:rPr>
        <w:t>всички европейски и национални норми и стандарти за хранителни стоки</w:t>
      </w:r>
      <w:r w:rsidRPr="008C5B42">
        <w:rPr>
          <w:rFonts w:ascii="Times New Roman" w:eastAsia="Times New Roman" w:hAnsi="Times New Roman" w:cs="Times New Roman"/>
          <w:sz w:val="28"/>
          <w:szCs w:val="28"/>
        </w:rPr>
        <w:t>;</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15. Предлаганите чрез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топли напитки, да отговарят на </w:t>
      </w:r>
      <w:r w:rsidRPr="008C5B42">
        <w:rPr>
          <w:rFonts w:ascii="Times New Roman" w:eastAsia="Times New Roman" w:hAnsi="Times New Roman" w:cs="Times New Roman"/>
          <w:bCs/>
          <w:sz w:val="28"/>
          <w:szCs w:val="28"/>
        </w:rPr>
        <w:t>всички европейски и национални норми и стандарти за този вид хранителни стоки</w:t>
      </w:r>
      <w:r w:rsidRPr="008C5B42">
        <w:rPr>
          <w:rFonts w:ascii="Times New Roman" w:eastAsia="Times New Roman" w:hAnsi="Times New Roman" w:cs="Times New Roman"/>
          <w:sz w:val="28"/>
          <w:szCs w:val="28"/>
        </w:rPr>
        <w:t>;</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16. Предлаганите чрез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стоки да са снабдени с необходимите сертификати за качество и/или сертификати за произход, издадени от акредитирани институции или агенции за управление на качеството.</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17.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да осигуряват възможност за работа без достъп до водопроводна мрежа на възложителя; </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18.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да разполагат  със собствен електромер за отчитане на изразходваната електроенергия;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19.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да регистрират и отчитат всички  продажби с фискално устройство, вградено в автомат на самообслужване /ФУВАС/;</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20. При възникване на авария в някой от автоматите, същата да бъде отстранена в рамките на три часа от съобщаването, като при невъзможност се осигурява друг автомат, отговарящ на условията посочени в т. 8-19;</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21. Да осигурява хигиенизиране на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най-малко веднъж седмично.</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22. Да осигури заплащане на продуктите от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за продажба на топли напитки, студени напитки и пакетирани изделия чрез монети.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Чл. 8. </w:t>
      </w:r>
      <w:r w:rsidRPr="008C5B42">
        <w:rPr>
          <w:rFonts w:ascii="Times New Roman" w:eastAsia="Times New Roman" w:hAnsi="Times New Roman" w:cs="Times New Roman"/>
          <w:caps/>
          <w:sz w:val="28"/>
          <w:szCs w:val="28"/>
        </w:rPr>
        <w:t>Наемателят</w:t>
      </w:r>
      <w:r w:rsidRPr="008C5B42">
        <w:rPr>
          <w:rFonts w:ascii="Times New Roman" w:eastAsia="Times New Roman" w:hAnsi="Times New Roman" w:cs="Times New Roman"/>
          <w:sz w:val="28"/>
          <w:szCs w:val="28"/>
        </w:rPr>
        <w:t xml:space="preserve"> носи отговорност, ако вследствие на заредени некачествени продукти във </w:t>
      </w:r>
      <w:proofErr w:type="spellStart"/>
      <w:r w:rsidRPr="008C5B42">
        <w:rPr>
          <w:rFonts w:ascii="Times New Roman" w:eastAsia="Times New Roman" w:hAnsi="Times New Roman" w:cs="Times New Roman"/>
          <w:sz w:val="28"/>
          <w:szCs w:val="28"/>
        </w:rPr>
        <w:t>вендинг</w:t>
      </w:r>
      <w:proofErr w:type="spellEnd"/>
      <w:r w:rsidRPr="008C5B42">
        <w:rPr>
          <w:rFonts w:ascii="Times New Roman" w:eastAsia="Times New Roman" w:hAnsi="Times New Roman" w:cs="Times New Roman"/>
          <w:sz w:val="28"/>
          <w:szCs w:val="28"/>
        </w:rPr>
        <w:t xml:space="preserve"> автоматите за продажба на топли напитки, студени напитки и пакетирани изделия, настъпят увреждания на здравето и живота на ползващите ги.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9. НАЕМАТЕЛЯТ на частите от имотите не може да ги пренаема, да го преотстъпва за ползване или да ги ползва съвместно по договор с трети лица.</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10 /1/ НАЕМАТЕЛЯТ е задължен да върне наетите части от  имоти след изтичане на договорения срок в състояние, отговарящо на нормалното изхабяване за срока на ползването им, като за целта се изготви протокол, подписан от двете страни.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ab/>
        <w:t xml:space="preserve">/2/ Ако при предаването по ал. 1 се установят липси и повреди, то НАЕМАТЕЛЯТ се задължава да ги заплати по действащите към </w:t>
      </w:r>
      <w:r w:rsidRPr="008C5B42">
        <w:rPr>
          <w:rFonts w:ascii="Times New Roman" w:eastAsia="Times New Roman" w:hAnsi="Times New Roman" w:cs="Times New Roman"/>
          <w:sz w:val="28"/>
          <w:szCs w:val="28"/>
        </w:rPr>
        <w:lastRenderedPageBreak/>
        <w:t>момента на пазарни цени, което се отразява в приемно – предавателен протокол.</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11. НАЕМАТЕЛЯТ заплаща такса битови отпадъци пропорционално на наетата площ както следва:</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1. Определена от общината, която се заплаща на всяко тримесечие, в срок от 5 /пет/ работни дни от представяне на справка от НАЕМОДАТЕЛЯ;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Фактурирана от дружество за извозване на отпадъци, с което УНСС има договор, която се заплаща в срок от 5 /пет/ работни дни от представяне на фактура от НАЕМОДАТЕЛЯ . </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         </w:t>
      </w: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V</w:t>
      </w:r>
      <w:r w:rsidRPr="008C5B42">
        <w:rPr>
          <w:rFonts w:ascii="Times New Roman" w:eastAsia="Times New Roman" w:hAnsi="Times New Roman" w:cs="Times New Roman"/>
          <w:sz w:val="28"/>
          <w:szCs w:val="28"/>
        </w:rPr>
        <w:t>. ГАРАНЦИЯ ЗА ИЗПЪЛНЕНИЕ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12. /1/ Гаранция за изпълнение на договора за наем е в размер на две наемни вноски с ДДС. Гаранцията на НАЕМАТЕЛЯ се задържа от НАЕМОДАТЕЛЯ до прекратяване на договора за наем. НАЕМОДАТЕЛЯТ не дължи лихви върху гаранцията за срока на задържането. Гаранцията се връща в срок до 30 дни след писмено искане от НАЕМАТЕЛЯ.</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При удовлетворяване по предходната алинея в срока на договора, НАЕМАТЕЛЯТ е длъжен да допълни гаранцията до размера по ал.1 в срок от пет работни дни.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При индексиране на наемната цена съобразно чл. 2, ал. 2 от Договора, НАЕМАТЕЛЯТ е длъжен да допълни гаранцията до размера по ал.1 в срок от пет работни дни.</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60"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VI</w:t>
      </w:r>
      <w:r w:rsidRPr="008C5B42">
        <w:rPr>
          <w:rFonts w:ascii="Times New Roman" w:eastAsia="Times New Roman" w:hAnsi="Times New Roman" w:cs="Times New Roman"/>
          <w:sz w:val="28"/>
          <w:szCs w:val="28"/>
        </w:rPr>
        <w:t>. СРОК НА ДОГОВОРА И ПРЕКРАТЯВАНЕ</w:t>
      </w:r>
    </w:p>
    <w:p w:rsidR="008C5B42" w:rsidRPr="008C5B42" w:rsidRDefault="008C5B42" w:rsidP="008C5B42">
      <w:pPr>
        <w:spacing w:after="0" w:line="240" w:lineRule="auto"/>
        <w:ind w:left="360"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чл.13. (1) Настоящият договор влиза в сила след учредяване на гаранцията по чл. 12 от страна на НАЕМАТЕЛЯ и подписването на приемо-предавателния протокол по чл. 3 от настоящия договор. </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 (2) Договорът се прекратява:</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1. С изтичане на уговорения между страните срок;</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2. Предсрочно, по взаимно съгласие на страните, изразено в писмена форма;</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Едностранно от НАЕМОДАТЕЛЯ, ако НАЕМАТЕЛЯТ:</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а/ не използва площта съобразно уговореното предназначение, използва я за противозаконна дейност или я </w:t>
      </w:r>
      <w:proofErr w:type="spellStart"/>
      <w:r w:rsidRPr="008C5B42">
        <w:rPr>
          <w:rFonts w:ascii="Times New Roman" w:eastAsia="Times New Roman" w:hAnsi="Times New Roman" w:cs="Times New Roman"/>
          <w:sz w:val="28"/>
          <w:szCs w:val="28"/>
        </w:rPr>
        <w:t>преотдава</w:t>
      </w:r>
      <w:proofErr w:type="spellEnd"/>
      <w:r w:rsidRPr="008C5B42">
        <w:rPr>
          <w:rFonts w:ascii="Times New Roman" w:eastAsia="Times New Roman" w:hAnsi="Times New Roman" w:cs="Times New Roman"/>
          <w:sz w:val="28"/>
          <w:szCs w:val="28"/>
        </w:rPr>
        <w:t xml:space="preserve"> на трети физически или юридически лица;</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б/ изплати наема и/или разходите по чл.7,т.7 и чл. 11 със закъснение от два месеца;</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lastRenderedPageBreak/>
        <w:t>в/ наруши някое от задълженията си по настоящия договор;</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4. Едностранно без предизвестие от НАЕМОДАТЕЛЯ, при нарушение на чл.12 от страна на НАЕМАТЕЛЯ;</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5. Едностранно от НАЕМОДАТЕЛЯ,  с едномесечно писмено предизвестие при отпадане на необходимостта от отдаване под наем;</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6. Едностранно от НАЕМАТЕЛЯТ, ако НАЕМОДАТЕЛЯТ  нарушава задълженията си по настоящия договор.</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(2)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(3) В случаите на т.1 и т.2 по алинея първа НАЕМОДАТЕЛЯТ,  дължи връщане на гаранцията по чл.18, след прихващане на всички дължими плащания от страна на НАЕМАТЕЛЯ, във връзка с изпълнението на договора.</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(4) В случаите на т.3 по алинея първа НАЕМОДАТЕЛЯТ, има право да задържи гаранцията по чл.18.</w:t>
      </w:r>
    </w:p>
    <w:p w:rsidR="008C5B42" w:rsidRPr="008C5B42" w:rsidRDefault="008C5B42" w:rsidP="008C5B42">
      <w:pPr>
        <w:spacing w:after="0" w:line="240" w:lineRule="auto"/>
        <w:ind w:left="355" w:firstLine="720"/>
        <w:jc w:val="center"/>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center"/>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lang w:val="en-US"/>
        </w:rPr>
        <w:t>VII</w:t>
      </w:r>
      <w:r w:rsidRPr="008C5B42">
        <w:rPr>
          <w:rFonts w:ascii="Times New Roman" w:eastAsia="Times New Roman" w:hAnsi="Times New Roman" w:cs="Times New Roman"/>
          <w:sz w:val="28"/>
          <w:szCs w:val="28"/>
        </w:rPr>
        <w:t>. ЗАКЛЮЧИТЕЛНИ РАЗПОРЕДБИ</w:t>
      </w:r>
    </w:p>
    <w:p w:rsidR="008C5B42" w:rsidRPr="008C5B42" w:rsidRDefault="008C5B42" w:rsidP="008C5B42">
      <w:pPr>
        <w:spacing w:after="0" w:line="240" w:lineRule="auto"/>
        <w:ind w:left="355" w:firstLine="720"/>
        <w:jc w:val="center"/>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14. Страните решават спорните въпроси чрез преговори, а ако не постигнат съгласие отнасят въпроса пред компетентния съд.</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Чл. 16.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Неразделна част от настоящия договор </w:t>
      </w:r>
      <w:r w:rsidRPr="008C5B42">
        <w:rPr>
          <w:rFonts w:ascii="Times New Roman" w:eastAsia="Times New Roman" w:hAnsi="Times New Roman" w:cs="Times New Roman"/>
          <w:sz w:val="28"/>
          <w:szCs w:val="28"/>
          <w:lang w:val="en-US"/>
        </w:rPr>
        <w:t>e</w:t>
      </w:r>
      <w:r w:rsidRPr="008C5B42">
        <w:rPr>
          <w:rFonts w:ascii="Times New Roman" w:eastAsia="Times New Roman" w:hAnsi="Times New Roman" w:cs="Times New Roman"/>
          <w:sz w:val="28"/>
          <w:szCs w:val="28"/>
        </w:rPr>
        <w:t xml:space="preserve"> копие от приемо-предавателния протокол по чл.3.</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Договорът се подписа в три еднообразни екземпляра -  два НАЕМОДАТЕЛЯ и един за НАЕМАТЕЛЯ. </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left="355" w:firstLine="720"/>
        <w:jc w:val="both"/>
        <w:rPr>
          <w:rFonts w:ascii="Times New Roman" w:eastAsia="Times New Roman" w:hAnsi="Times New Roman" w:cs="Times New Roman"/>
          <w:sz w:val="24"/>
          <w:szCs w:val="24"/>
        </w:rPr>
      </w:pPr>
    </w:p>
    <w:p w:rsidR="008C5B42" w:rsidRPr="008C5B42" w:rsidRDefault="008C5B42" w:rsidP="008C5B42">
      <w:pPr>
        <w:spacing w:after="0" w:line="240" w:lineRule="auto"/>
        <w:ind w:left="355"/>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ЗА НАЕМОДАТЕЛЯ:</w:t>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t>ЗА НАЕМАТЕЛЯ:</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ind w:firstLine="355"/>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РЕКТОР:</w:t>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t>Управител:</w:t>
      </w:r>
    </w:p>
    <w:p w:rsidR="008C5B42" w:rsidRPr="008C5B42" w:rsidRDefault="008C5B42" w:rsidP="008C5B42">
      <w:pPr>
        <w:spacing w:after="0" w:line="240" w:lineRule="auto"/>
        <w:ind w:firstLine="355"/>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/проф. д-р Димитър Димитров/</w:t>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r>
      <w:r w:rsidRPr="008C5B42">
        <w:rPr>
          <w:rFonts w:ascii="Times New Roman" w:eastAsia="Times New Roman" w:hAnsi="Times New Roman" w:cs="Times New Roman"/>
          <w:sz w:val="28"/>
          <w:szCs w:val="28"/>
        </w:rPr>
        <w:tab/>
        <w:t xml:space="preserve">    /………………/</w:t>
      </w:r>
    </w:p>
    <w:p w:rsidR="008C5B42" w:rsidRPr="008C5B42" w:rsidRDefault="008C5B42" w:rsidP="008C5B42">
      <w:pPr>
        <w:spacing w:after="0" w:line="240" w:lineRule="auto"/>
        <w:ind w:left="355" w:firstLine="720"/>
        <w:jc w:val="both"/>
        <w:rPr>
          <w:rFonts w:ascii="Times New Roman" w:eastAsia="Times New Roman" w:hAnsi="Times New Roman" w:cs="Times New Roman"/>
          <w:sz w:val="28"/>
          <w:szCs w:val="28"/>
        </w:rPr>
      </w:pPr>
    </w:p>
    <w:p w:rsidR="008C5B42" w:rsidRPr="008C5B42" w:rsidRDefault="008C5B42" w:rsidP="008C5B42">
      <w:pPr>
        <w:spacing w:after="0" w:line="240" w:lineRule="auto"/>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     Директор на дирекция „Финанси“:</w:t>
      </w:r>
    </w:p>
    <w:p w:rsidR="008C5B42" w:rsidRPr="008C5B42" w:rsidRDefault="008C5B42" w:rsidP="008C5B42">
      <w:pPr>
        <w:spacing w:after="0" w:line="240" w:lineRule="auto"/>
        <w:jc w:val="both"/>
        <w:rPr>
          <w:rFonts w:ascii="Times New Roman" w:eastAsia="Times New Roman" w:hAnsi="Times New Roman" w:cs="Times New Roman"/>
          <w:sz w:val="28"/>
          <w:szCs w:val="28"/>
        </w:rPr>
      </w:pPr>
      <w:r w:rsidRPr="008C5B42">
        <w:rPr>
          <w:rFonts w:ascii="Times New Roman" w:eastAsia="Times New Roman" w:hAnsi="Times New Roman" w:cs="Times New Roman"/>
          <w:sz w:val="28"/>
          <w:szCs w:val="28"/>
        </w:rPr>
        <w:t xml:space="preserve">     /Светослава Филчева-Иванова</w:t>
      </w:r>
      <w:r w:rsidRPr="008C5B42">
        <w:rPr>
          <w:rFonts w:ascii="Times New Roman" w:eastAsia="Times New Roman" w:hAnsi="Times New Roman" w:cs="Times New Roman"/>
          <w:sz w:val="28"/>
          <w:szCs w:val="28"/>
          <w:lang w:val="en-US"/>
        </w:rPr>
        <w:t>/</w:t>
      </w:r>
      <w:bookmarkStart w:id="0" w:name="_GoBack"/>
      <w:bookmarkEnd w:id="0"/>
    </w:p>
    <w:sectPr w:rsidR="008C5B42" w:rsidRPr="008C5B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83" w:rsidRDefault="00093783">
      <w:pPr>
        <w:spacing w:after="0" w:line="240" w:lineRule="auto"/>
      </w:pPr>
      <w:r>
        <w:separator/>
      </w:r>
    </w:p>
  </w:endnote>
  <w:endnote w:type="continuationSeparator" w:id="0">
    <w:p w:rsidR="00093783" w:rsidRDefault="0009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l Times New Roman">
    <w:altName w:val="Times New Roman"/>
    <w:charset w:val="CC"/>
    <w:family w:val="roman"/>
    <w:pitch w:val="variable"/>
    <w:sig w:usb0="20007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8C5B42">
          <w:t>15</w:t>
        </w:r>
        <w:r>
          <w:fldChar w:fldCharType="end"/>
        </w:r>
      </w:p>
    </w:sdtContent>
  </w:sdt>
  <w:p w:rsidR="00823A5F" w:rsidRDefault="000937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83" w:rsidRDefault="00093783">
      <w:pPr>
        <w:spacing w:after="0" w:line="240" w:lineRule="auto"/>
      </w:pPr>
      <w:r>
        <w:separator/>
      </w:r>
    </w:p>
  </w:footnote>
  <w:footnote w:type="continuationSeparator" w:id="0">
    <w:p w:rsidR="00093783" w:rsidRDefault="0009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2B211E"/>
    <w:multiLevelType w:val="hybridMultilevel"/>
    <w:tmpl w:val="C3066F1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7CA10521"/>
    <w:multiLevelType w:val="hybridMultilevel"/>
    <w:tmpl w:val="E9E497D8"/>
    <w:lvl w:ilvl="0" w:tplc="4A3659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0126F"/>
    <w:rsid w:val="00004DF5"/>
    <w:rsid w:val="00007074"/>
    <w:rsid w:val="00013464"/>
    <w:rsid w:val="00022886"/>
    <w:rsid w:val="00045D1B"/>
    <w:rsid w:val="000711DE"/>
    <w:rsid w:val="00093783"/>
    <w:rsid w:val="00093C48"/>
    <w:rsid w:val="0009633D"/>
    <w:rsid w:val="000B4290"/>
    <w:rsid w:val="000B51AB"/>
    <w:rsid w:val="000C43B5"/>
    <w:rsid w:val="000D3AEC"/>
    <w:rsid w:val="000D7CAC"/>
    <w:rsid w:val="00126332"/>
    <w:rsid w:val="001377B7"/>
    <w:rsid w:val="00143A26"/>
    <w:rsid w:val="00161EF7"/>
    <w:rsid w:val="00165CFC"/>
    <w:rsid w:val="00171481"/>
    <w:rsid w:val="00191ED6"/>
    <w:rsid w:val="001922EC"/>
    <w:rsid w:val="001F056E"/>
    <w:rsid w:val="001F4957"/>
    <w:rsid w:val="001F51EE"/>
    <w:rsid w:val="002051D9"/>
    <w:rsid w:val="0024778F"/>
    <w:rsid w:val="0025491F"/>
    <w:rsid w:val="00257873"/>
    <w:rsid w:val="0027488C"/>
    <w:rsid w:val="002813B9"/>
    <w:rsid w:val="002814C1"/>
    <w:rsid w:val="002E169E"/>
    <w:rsid w:val="002F1FB1"/>
    <w:rsid w:val="002F37C7"/>
    <w:rsid w:val="00353F2B"/>
    <w:rsid w:val="00377874"/>
    <w:rsid w:val="0038014B"/>
    <w:rsid w:val="003C17A2"/>
    <w:rsid w:val="003D1C84"/>
    <w:rsid w:val="003E72C5"/>
    <w:rsid w:val="004109E4"/>
    <w:rsid w:val="0043760E"/>
    <w:rsid w:val="00447D8B"/>
    <w:rsid w:val="0047676E"/>
    <w:rsid w:val="004A4A2C"/>
    <w:rsid w:val="004A6903"/>
    <w:rsid w:val="004A78EA"/>
    <w:rsid w:val="004C6C91"/>
    <w:rsid w:val="004D5739"/>
    <w:rsid w:val="004D6E19"/>
    <w:rsid w:val="004D7030"/>
    <w:rsid w:val="00504F92"/>
    <w:rsid w:val="00527D10"/>
    <w:rsid w:val="00535A0A"/>
    <w:rsid w:val="00536B49"/>
    <w:rsid w:val="005621F6"/>
    <w:rsid w:val="00593244"/>
    <w:rsid w:val="005A5DB0"/>
    <w:rsid w:val="005C39EF"/>
    <w:rsid w:val="005C78B1"/>
    <w:rsid w:val="006150EC"/>
    <w:rsid w:val="00632FF5"/>
    <w:rsid w:val="0063586B"/>
    <w:rsid w:val="00682529"/>
    <w:rsid w:val="006B5FBC"/>
    <w:rsid w:val="006F3F26"/>
    <w:rsid w:val="007260BD"/>
    <w:rsid w:val="007325F2"/>
    <w:rsid w:val="00734E12"/>
    <w:rsid w:val="00744588"/>
    <w:rsid w:val="0075308A"/>
    <w:rsid w:val="0077021C"/>
    <w:rsid w:val="00774EC8"/>
    <w:rsid w:val="00782BBD"/>
    <w:rsid w:val="00790146"/>
    <w:rsid w:val="007C49BD"/>
    <w:rsid w:val="007D0AEA"/>
    <w:rsid w:val="007D2865"/>
    <w:rsid w:val="007D54CE"/>
    <w:rsid w:val="007E09F4"/>
    <w:rsid w:val="00825394"/>
    <w:rsid w:val="00845E96"/>
    <w:rsid w:val="00851E6A"/>
    <w:rsid w:val="00854E7D"/>
    <w:rsid w:val="00874D1A"/>
    <w:rsid w:val="00885104"/>
    <w:rsid w:val="008C5B42"/>
    <w:rsid w:val="008E5FE1"/>
    <w:rsid w:val="00907702"/>
    <w:rsid w:val="00927DED"/>
    <w:rsid w:val="009520EA"/>
    <w:rsid w:val="0095699D"/>
    <w:rsid w:val="00967DF3"/>
    <w:rsid w:val="00977D9D"/>
    <w:rsid w:val="0099430E"/>
    <w:rsid w:val="009A5F92"/>
    <w:rsid w:val="009B0858"/>
    <w:rsid w:val="009B1086"/>
    <w:rsid w:val="009B4625"/>
    <w:rsid w:val="009D68B4"/>
    <w:rsid w:val="009E224E"/>
    <w:rsid w:val="00A01C56"/>
    <w:rsid w:val="00A528B9"/>
    <w:rsid w:val="00A872E0"/>
    <w:rsid w:val="00AD3A0B"/>
    <w:rsid w:val="00AF2127"/>
    <w:rsid w:val="00B01564"/>
    <w:rsid w:val="00B235A1"/>
    <w:rsid w:val="00B312A1"/>
    <w:rsid w:val="00B9106D"/>
    <w:rsid w:val="00B9787D"/>
    <w:rsid w:val="00BA3A0D"/>
    <w:rsid w:val="00BB1FD9"/>
    <w:rsid w:val="00BE76FD"/>
    <w:rsid w:val="00BF7786"/>
    <w:rsid w:val="00C00DC6"/>
    <w:rsid w:val="00C07A61"/>
    <w:rsid w:val="00C108E8"/>
    <w:rsid w:val="00C57200"/>
    <w:rsid w:val="00C60142"/>
    <w:rsid w:val="00C60571"/>
    <w:rsid w:val="00C623DD"/>
    <w:rsid w:val="00C7491C"/>
    <w:rsid w:val="00C839B5"/>
    <w:rsid w:val="00CB3B1B"/>
    <w:rsid w:val="00CC3A92"/>
    <w:rsid w:val="00CE0CE7"/>
    <w:rsid w:val="00CE1A3E"/>
    <w:rsid w:val="00CE4CDA"/>
    <w:rsid w:val="00D27E58"/>
    <w:rsid w:val="00D36262"/>
    <w:rsid w:val="00D376F2"/>
    <w:rsid w:val="00D603ED"/>
    <w:rsid w:val="00D633CF"/>
    <w:rsid w:val="00DD0A09"/>
    <w:rsid w:val="00DF687A"/>
    <w:rsid w:val="00E03248"/>
    <w:rsid w:val="00E120F0"/>
    <w:rsid w:val="00E138DB"/>
    <w:rsid w:val="00E13F64"/>
    <w:rsid w:val="00E2373B"/>
    <w:rsid w:val="00E43F50"/>
    <w:rsid w:val="00E507C9"/>
    <w:rsid w:val="00E51983"/>
    <w:rsid w:val="00EC0914"/>
    <w:rsid w:val="00F23491"/>
    <w:rsid w:val="00F5386B"/>
    <w:rsid w:val="00F82808"/>
    <w:rsid w:val="00F913B5"/>
    <w:rsid w:val="00FA1A7A"/>
    <w:rsid w:val="00FD6236"/>
    <w:rsid w:val="00FE03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7410"/>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styleId="NormalWeb">
    <w:name w:val="Normal (Web)"/>
    <w:basedOn w:val="Normal"/>
    <w:uiPriority w:val="99"/>
    <w:semiHidden/>
    <w:unhideWhenUsed/>
    <w:rsid w:val="009520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20EA"/>
    <w:pPr>
      <w:spacing w:after="0" w:line="240" w:lineRule="auto"/>
      <w:ind w:left="720"/>
      <w:contextualSpacing/>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919">
      <w:bodyDiv w:val="1"/>
      <w:marLeft w:val="0"/>
      <w:marRight w:val="0"/>
      <w:marTop w:val="0"/>
      <w:marBottom w:val="0"/>
      <w:divBdr>
        <w:top w:val="none" w:sz="0" w:space="0" w:color="auto"/>
        <w:left w:val="none" w:sz="0" w:space="0" w:color="auto"/>
        <w:bottom w:val="none" w:sz="0" w:space="0" w:color="auto"/>
        <w:right w:val="none" w:sz="0" w:space="0" w:color="auto"/>
      </w:divBdr>
    </w:div>
    <w:div w:id="393506921">
      <w:bodyDiv w:val="1"/>
      <w:marLeft w:val="0"/>
      <w:marRight w:val="0"/>
      <w:marTop w:val="0"/>
      <w:marBottom w:val="0"/>
      <w:divBdr>
        <w:top w:val="none" w:sz="0" w:space="0" w:color="auto"/>
        <w:left w:val="none" w:sz="0" w:space="0" w:color="auto"/>
        <w:bottom w:val="none" w:sz="0" w:space="0" w:color="auto"/>
        <w:right w:val="none" w:sz="0" w:space="0" w:color="auto"/>
      </w:divBdr>
    </w:div>
    <w:div w:id="557975131">
      <w:bodyDiv w:val="1"/>
      <w:marLeft w:val="0"/>
      <w:marRight w:val="0"/>
      <w:marTop w:val="0"/>
      <w:marBottom w:val="0"/>
      <w:divBdr>
        <w:top w:val="none" w:sz="0" w:space="0" w:color="auto"/>
        <w:left w:val="none" w:sz="0" w:space="0" w:color="auto"/>
        <w:bottom w:val="none" w:sz="0" w:space="0" w:color="auto"/>
        <w:right w:val="none" w:sz="0" w:space="0" w:color="auto"/>
      </w:divBdr>
    </w:div>
    <w:div w:id="852451538">
      <w:bodyDiv w:val="1"/>
      <w:marLeft w:val="0"/>
      <w:marRight w:val="0"/>
      <w:marTop w:val="0"/>
      <w:marBottom w:val="0"/>
      <w:divBdr>
        <w:top w:val="none" w:sz="0" w:space="0" w:color="auto"/>
        <w:left w:val="none" w:sz="0" w:space="0" w:color="auto"/>
        <w:bottom w:val="none" w:sz="0" w:space="0" w:color="auto"/>
        <w:right w:val="none" w:sz="0" w:space="0" w:color="auto"/>
      </w:divBdr>
    </w:div>
    <w:div w:id="1574462400">
      <w:bodyDiv w:val="1"/>
      <w:marLeft w:val="0"/>
      <w:marRight w:val="0"/>
      <w:marTop w:val="0"/>
      <w:marBottom w:val="0"/>
      <w:divBdr>
        <w:top w:val="none" w:sz="0" w:space="0" w:color="auto"/>
        <w:left w:val="none" w:sz="0" w:space="0" w:color="auto"/>
        <w:bottom w:val="none" w:sz="0" w:space="0" w:color="auto"/>
        <w:right w:val="none" w:sz="0" w:space="0" w:color="auto"/>
      </w:divBdr>
    </w:div>
    <w:div w:id="1654993422">
      <w:bodyDiv w:val="1"/>
      <w:marLeft w:val="0"/>
      <w:marRight w:val="0"/>
      <w:marTop w:val="0"/>
      <w:marBottom w:val="0"/>
      <w:divBdr>
        <w:top w:val="none" w:sz="0" w:space="0" w:color="auto"/>
        <w:left w:val="none" w:sz="0" w:space="0" w:color="auto"/>
        <w:bottom w:val="none" w:sz="0" w:space="0" w:color="auto"/>
        <w:right w:val="none" w:sz="0" w:space="0" w:color="auto"/>
      </w:divBdr>
    </w:div>
    <w:div w:id="1738355826">
      <w:bodyDiv w:val="1"/>
      <w:marLeft w:val="0"/>
      <w:marRight w:val="0"/>
      <w:marTop w:val="0"/>
      <w:marBottom w:val="0"/>
      <w:divBdr>
        <w:top w:val="none" w:sz="0" w:space="0" w:color="auto"/>
        <w:left w:val="none" w:sz="0" w:space="0" w:color="auto"/>
        <w:bottom w:val="none" w:sz="0" w:space="0" w:color="auto"/>
        <w:right w:val="none" w:sz="0" w:space="0" w:color="auto"/>
      </w:divBdr>
    </w:div>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3555</Words>
  <Characters>20267</Characters>
  <Application>Microsoft Office Word</Application>
  <DocSecurity>0</DocSecurity>
  <Lines>168</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Явор Йовчев</cp:lastModifiedBy>
  <cp:revision>3</cp:revision>
  <cp:lastPrinted>2020-01-17T09:41:00Z</cp:lastPrinted>
  <dcterms:created xsi:type="dcterms:W3CDTF">2021-07-09T08:23:00Z</dcterms:created>
  <dcterms:modified xsi:type="dcterms:W3CDTF">2021-07-15T07:32:00Z</dcterms:modified>
</cp:coreProperties>
</file>