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AA5" w:rsidRDefault="00C24AA5" w:rsidP="00C24AA5"/>
    <w:p w:rsidR="00C24AA5" w:rsidRDefault="00C24AA5" w:rsidP="00C24AA5">
      <w:r>
        <w:t xml:space="preserve"> Деловодна информация</w:t>
      </w:r>
    </w:p>
    <w:p w:rsidR="00C24AA5" w:rsidRDefault="00C24AA5" w:rsidP="00C24AA5">
      <w:r>
        <w:t>Партида на възложителя: 00062</w:t>
      </w:r>
      <w:r>
        <w:tab/>
        <w:t>Поделение:</w:t>
      </w:r>
    </w:p>
    <w:p w:rsidR="00C24AA5" w:rsidRDefault="00C24AA5" w:rsidP="00C24AA5">
      <w:r>
        <w:t>Изходящ номер:  от дата:</w:t>
      </w:r>
    </w:p>
    <w:p w:rsidR="00C24AA5" w:rsidRDefault="00C24AA5" w:rsidP="00C24AA5">
      <w:r>
        <w:t>Обявлението подлежи на публикуване в ОВ на ЕС:</w:t>
      </w:r>
    </w:p>
    <w:p w:rsidR="00C24AA5" w:rsidRDefault="00C24AA5" w:rsidP="00C24AA5">
      <w:r>
        <w:t>да</w:t>
      </w:r>
    </w:p>
    <w:p w:rsidR="00C24AA5" w:rsidRDefault="00C24AA5" w:rsidP="00C24AA5">
      <w:r>
        <w:t>Съгласен съм с Общите условия на АОП за използване на услугата Електронен подател:</w:t>
      </w:r>
    </w:p>
    <w:p w:rsidR="00C24AA5" w:rsidRDefault="00C24AA5" w:rsidP="00C24AA5">
      <w:r>
        <w:t>да</w:t>
      </w:r>
    </w:p>
    <w:p w:rsidR="00C24AA5" w:rsidRDefault="00C24AA5" w:rsidP="00C24AA5">
      <w:r>
        <w:t>Дата на изпращане на обявлението до ОВ на ЕС: 05/04/2021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C24AA5" w:rsidRDefault="00C24AA5" w:rsidP="00C24AA5">
      <w:r>
        <w:t>Заведено в преписка: 00062-2016-0029 (</w:t>
      </w:r>
      <w:proofErr w:type="spellStart"/>
      <w:r>
        <w:t>nnnnn-yyyy-xxxx</w:t>
      </w:r>
      <w:proofErr w:type="spellEnd"/>
      <w:r>
        <w:t>)</w:t>
      </w:r>
    </w:p>
    <w:p w:rsidR="00C24AA5" w:rsidRDefault="00C24AA5" w:rsidP="00C24AA5">
      <w:r>
        <w:tab/>
      </w:r>
    </w:p>
    <w:p w:rsidR="00C24AA5" w:rsidRDefault="00C24AA5" w:rsidP="00C24AA5">
      <w:r>
        <w:t>Притурка към Официален вестник на Европейския съюз</w:t>
      </w:r>
    </w:p>
    <w:p w:rsidR="00C24AA5" w:rsidRDefault="00C24AA5" w:rsidP="00C24AA5">
      <w:r>
        <w:t>Информация и онлайн формуляри: http://simap.ted.europa.eu</w:t>
      </w:r>
    </w:p>
    <w:p w:rsidR="00C24AA5" w:rsidRDefault="00C24AA5" w:rsidP="00C24AA5"/>
    <w:p w:rsidR="00C24AA5" w:rsidRDefault="00C24AA5" w:rsidP="00C24AA5">
      <w:r>
        <w:t>Обявление за изменение</w:t>
      </w:r>
    </w:p>
    <w:p w:rsidR="00C24AA5" w:rsidRDefault="00C24AA5" w:rsidP="00C24AA5">
      <w:r>
        <w:t>Изменение на поръчка през нейния срок на изпълнение</w:t>
      </w:r>
    </w:p>
    <w:p w:rsidR="00C24AA5" w:rsidRDefault="00C24AA5" w:rsidP="00C24AA5">
      <w:r>
        <w:t>Директива 2014/24/ЕС / ЗОП</w:t>
      </w:r>
    </w:p>
    <w:p w:rsidR="00C24AA5" w:rsidRDefault="00C24AA5" w:rsidP="00C24AA5">
      <w:r>
        <w:t xml:space="preserve"> Раздел I: Възлагащ орган/възложител</w:t>
      </w:r>
    </w:p>
    <w:p w:rsidR="00C24AA5" w:rsidRDefault="00C24AA5" w:rsidP="00C24AA5">
      <w:r>
        <w:t xml:space="preserve">I.1) Наименование и адреси </w:t>
      </w:r>
    </w:p>
    <w:p w:rsidR="00C24AA5" w:rsidRDefault="00C24AA5" w:rsidP="00C24AA5"/>
    <w:p w:rsidR="00C24AA5" w:rsidRDefault="00C24AA5" w:rsidP="00C24AA5">
      <w:r>
        <w:lastRenderedPageBreak/>
        <w:t>Официално наименование: Университет за национално и световно стопанство</w:t>
      </w:r>
      <w:r>
        <w:tab/>
        <w:t>Национален регистрационен номер: 000670602</w:t>
      </w:r>
    </w:p>
    <w:p w:rsidR="00C24AA5" w:rsidRDefault="00C24AA5" w:rsidP="00C24AA5">
      <w:r>
        <w:t>Пощенски адрес: Студентски град, ул. 8-ми декември</w:t>
      </w:r>
    </w:p>
    <w:p w:rsidR="00C24AA5" w:rsidRDefault="00C24AA5" w:rsidP="00C24AA5">
      <w:r>
        <w:t>Град: София</w:t>
      </w:r>
      <w:r>
        <w:tab/>
        <w:t>код NUTS: BG411</w:t>
      </w:r>
      <w:r>
        <w:tab/>
        <w:t>Пощенски код: 1700</w:t>
      </w:r>
      <w:r>
        <w:tab/>
        <w:t>Държава: България</w:t>
      </w:r>
    </w:p>
    <w:p w:rsidR="00C24AA5" w:rsidRDefault="00C24AA5" w:rsidP="00C24AA5">
      <w:r>
        <w:t xml:space="preserve">Лице за контакт: Радослав Костов - главен експерт Обществени </w:t>
      </w:r>
      <w:proofErr w:type="spellStart"/>
      <w:r>
        <w:t>поръчни</w:t>
      </w:r>
      <w:proofErr w:type="spellEnd"/>
      <w:r>
        <w:t xml:space="preserve"> и търгове</w:t>
      </w:r>
      <w:r>
        <w:tab/>
        <w:t>Телефон: +359 28195377</w:t>
      </w:r>
    </w:p>
    <w:p w:rsidR="00C24AA5" w:rsidRDefault="00C24AA5" w:rsidP="00C24AA5">
      <w:r>
        <w:t>Електронна поща: kostov@unwe.bg</w:t>
      </w:r>
      <w:r>
        <w:tab/>
        <w:t>Факс: +359 28195516</w:t>
      </w:r>
    </w:p>
    <w:p w:rsidR="00C24AA5" w:rsidRDefault="00C24AA5" w:rsidP="00C24AA5">
      <w:r>
        <w:t>Интернет адрес/и</w:t>
      </w:r>
    </w:p>
    <w:p w:rsidR="00C24AA5" w:rsidRDefault="00C24AA5" w:rsidP="00C24AA5"/>
    <w:p w:rsidR="00C24AA5" w:rsidRDefault="00C24AA5" w:rsidP="00C24AA5">
      <w:r>
        <w:t>Основен адрес: (URL) www.unwe.bg</w:t>
      </w:r>
    </w:p>
    <w:p w:rsidR="00C24AA5" w:rsidRDefault="00C24AA5" w:rsidP="00C24AA5"/>
    <w:p w:rsidR="00C24AA5" w:rsidRDefault="00C24AA5" w:rsidP="00C24AA5">
      <w:r>
        <w:t>Адрес на профила на купувача: (URL) http://zop2.unwe.bg/Document?folderId=254</w:t>
      </w:r>
    </w:p>
    <w:p w:rsidR="00C24AA5" w:rsidRDefault="00C24AA5" w:rsidP="00C24AA5"/>
    <w:p w:rsidR="00C24AA5" w:rsidRDefault="00C24AA5" w:rsidP="00C24AA5">
      <w:r>
        <w:t>Раздел II: Предмет</w:t>
      </w:r>
    </w:p>
    <w:p w:rsidR="00C24AA5" w:rsidRDefault="00C24AA5" w:rsidP="00C24AA5">
      <w:r>
        <w:t>II.1) Обхват на обществената поръчка</w:t>
      </w:r>
    </w:p>
    <w:p w:rsidR="00C24AA5" w:rsidRDefault="00C24AA5" w:rsidP="00C24AA5"/>
    <w:p w:rsidR="00C24AA5" w:rsidRDefault="00C24AA5" w:rsidP="00C24AA5">
      <w:r>
        <w:t>II.1.1) Наименование: ИЗВЪРШВАНЕ НА ОХРАНИТЕЛНИ УСЛУГИ В СГРАДИТЕ НА УНСС</w:t>
      </w:r>
      <w:r>
        <w:tab/>
        <w:t>Референтен номер: 2</w:t>
      </w:r>
    </w:p>
    <w:p w:rsidR="00C24AA5" w:rsidRDefault="00C24AA5" w:rsidP="00C24AA5">
      <w:r>
        <w:t>II.1.2) Основен CPV код: 79700000      Допълнителен CPV код: 1 2</w:t>
      </w:r>
    </w:p>
    <w:p w:rsidR="00C24AA5" w:rsidRDefault="00C24AA5" w:rsidP="00C24AA5">
      <w:r>
        <w:t>II.1.3) Вид на поръчка:</w:t>
      </w:r>
    </w:p>
    <w:p w:rsidR="00C24AA5" w:rsidRDefault="00C24AA5" w:rsidP="00C24AA5">
      <w:r>
        <w:t>Услуги</w:t>
      </w:r>
    </w:p>
    <w:p w:rsidR="00C24AA5" w:rsidRDefault="00C24AA5" w:rsidP="00C24AA5">
      <w:r>
        <w:t>II.2) Описание</w:t>
      </w:r>
    </w:p>
    <w:p w:rsidR="00C24AA5" w:rsidRDefault="00C24AA5" w:rsidP="00C24AA5"/>
    <w:p w:rsidR="00C24AA5" w:rsidRDefault="00C24AA5" w:rsidP="00C24AA5">
      <w:r>
        <w:lastRenderedPageBreak/>
        <w:t xml:space="preserve">II.2.1) Наименование: 2 Осъществяване на охрана на имущество, мероприятия и ценни пратки в съответствие с чл.5, ал.1, </w:t>
      </w:r>
      <w:proofErr w:type="spellStart"/>
      <w:r>
        <w:t>т.т</w:t>
      </w:r>
      <w:proofErr w:type="spellEnd"/>
      <w:r>
        <w:t>. 2, 3 и 4 от Закона за частната охранителна дейност</w:t>
      </w:r>
      <w:r>
        <w:tab/>
        <w:t>Обособена позиция №: 2 1</w:t>
      </w:r>
    </w:p>
    <w:p w:rsidR="00C24AA5" w:rsidRDefault="00C24AA5" w:rsidP="00C24AA5">
      <w:r>
        <w:t>II.2.2) Допълнителни CPV кодове 2</w:t>
      </w:r>
    </w:p>
    <w:p w:rsidR="00C24AA5" w:rsidRDefault="00C24AA5" w:rsidP="00C24AA5">
      <w:r>
        <w:t>Основен CPV код: 1 79700000      Допълнителен CPV код: 1 2</w:t>
      </w:r>
    </w:p>
    <w:p w:rsidR="00C24AA5" w:rsidRDefault="00C24AA5" w:rsidP="00C24AA5">
      <w:r>
        <w:t>II.2.3) Място на изпълнение</w:t>
      </w:r>
    </w:p>
    <w:p w:rsidR="00C24AA5" w:rsidRDefault="00C24AA5" w:rsidP="00C24AA5">
      <w:r>
        <w:t>код NUTS: 1 BG411</w:t>
      </w:r>
    </w:p>
    <w:p w:rsidR="00C24AA5" w:rsidRDefault="00C24AA5" w:rsidP="00C24AA5">
      <w:r>
        <w:t>Основно място на изпълнение:</w:t>
      </w:r>
    </w:p>
    <w:p w:rsidR="00C24AA5" w:rsidRDefault="00C24AA5" w:rsidP="00C24AA5">
      <w:r>
        <w:t>гр. София</w:t>
      </w:r>
    </w:p>
    <w:p w:rsidR="00C24AA5" w:rsidRDefault="00C24AA5" w:rsidP="00C24AA5">
      <w:r>
        <w:t>II.2.4) Описание на обществената поръчка към момента на сключване на договора: (естество и количество на строителни работи, доставки или услуги)</w:t>
      </w:r>
    </w:p>
    <w:p w:rsidR="00C24AA5" w:rsidRDefault="00C24AA5" w:rsidP="00C24AA5">
      <w:r>
        <w:t xml:space="preserve">ИЗВЪРШВАНЕ НА ОХРАНИТЕЛНИ УСЛУГИ В СГРАДИТЕ НА УНСС - обособена позиция №1 - Осъществяване на охрана на имущество, мероприятия и ценни пратки в съответствие с чл.5, ал.1, </w:t>
      </w:r>
      <w:proofErr w:type="spellStart"/>
      <w:r>
        <w:t>т.т</w:t>
      </w:r>
      <w:proofErr w:type="spellEnd"/>
      <w:r>
        <w:t>. 2, 3 и 4 от Закона за частната охранителна дейност</w:t>
      </w:r>
    </w:p>
    <w:p w:rsidR="00C24AA5" w:rsidRDefault="00C24AA5" w:rsidP="00C24AA5">
      <w:r>
        <w:t>II.2.7) Продължителност на поръчката, рамковото споразумение или динамичната система за закупуване</w:t>
      </w:r>
    </w:p>
    <w:p w:rsidR="00C24AA5" w:rsidRDefault="00C24AA5" w:rsidP="00C24AA5">
      <w:r>
        <w:t>Продължителност в месеци: 60</w:t>
      </w:r>
    </w:p>
    <w:p w:rsidR="00C24AA5" w:rsidRDefault="00C24AA5" w:rsidP="00C24AA5">
      <w:r>
        <w:t>В случай на рамкови споразумения - обосноваване на срока, чиято продължителност надвишава четири(Директива 2014/24/ЕС) / осем(Директива 2014/25/ЕС) години:</w:t>
      </w:r>
    </w:p>
    <w:p w:rsidR="00C24AA5" w:rsidRDefault="00C24AA5" w:rsidP="00C24AA5">
      <w:r>
        <w:t>II.2.13) Информация относно средства от Европейския съюз</w:t>
      </w:r>
    </w:p>
    <w:p w:rsidR="00C24AA5" w:rsidRDefault="00C24AA5" w:rsidP="00C24AA5">
      <w:r>
        <w:t>Обществената поръчка е във връзка с проект и/или програма, финансиран/а със средства от Европейския съюз:</w:t>
      </w:r>
    </w:p>
    <w:p w:rsidR="00C24AA5" w:rsidRDefault="00C24AA5" w:rsidP="00C24AA5">
      <w:r>
        <w:t>не</w:t>
      </w:r>
    </w:p>
    <w:p w:rsidR="00C24AA5" w:rsidRDefault="00C24AA5" w:rsidP="00C24AA5">
      <w:r>
        <w:t xml:space="preserve"> Раздел </w:t>
      </w:r>
      <w:proofErr w:type="spellStart"/>
      <w:r>
        <w:t>IV:Процедура</w:t>
      </w:r>
      <w:proofErr w:type="spellEnd"/>
    </w:p>
    <w:p w:rsidR="00C24AA5" w:rsidRDefault="00C24AA5" w:rsidP="00C24AA5">
      <w:r>
        <w:t xml:space="preserve">IV.2) Административна информация </w:t>
      </w:r>
    </w:p>
    <w:p w:rsidR="00C24AA5" w:rsidRDefault="00C24AA5" w:rsidP="00C24AA5"/>
    <w:p w:rsidR="00C24AA5" w:rsidRDefault="00C24AA5" w:rsidP="00C24AA5">
      <w:r>
        <w:t>IV.2.1) Обявление за възлагане на поръчка, свързано с тази поръчка</w:t>
      </w:r>
    </w:p>
    <w:p w:rsidR="00C24AA5" w:rsidRDefault="00C24AA5" w:rsidP="00C24AA5"/>
    <w:p w:rsidR="00C24AA5" w:rsidRDefault="00C24AA5" w:rsidP="00C24AA5">
      <w:r>
        <w:t>Номер на обявлението в ОВ на ЕС: 2017/S 084-164125 (напр. 2015/S 123-123456)   и  Номер на обявлението в РОП: 784753 (напр. 123456)</w:t>
      </w:r>
    </w:p>
    <w:p w:rsidR="00C24AA5" w:rsidRDefault="00C24AA5" w:rsidP="00C24AA5">
      <w:r>
        <w:t>Раздел V: Възл</w:t>
      </w:r>
      <w:bookmarkStart w:id="0" w:name="_GoBack"/>
      <w:bookmarkEnd w:id="0"/>
      <w:r>
        <w:t>агане на поръчката</w:t>
      </w:r>
    </w:p>
    <w:p w:rsidR="00C24AA5" w:rsidRDefault="00C24AA5" w:rsidP="00C24AA5">
      <w:r>
        <w:t xml:space="preserve">Поръчка №: ЗОП-22/2017    Обособена позиция №: 2 1   Наименование: Осъществяване на охрана на имущество, мероприятия и ценни пратки в съответствие с чл.5, ал.1, </w:t>
      </w:r>
      <w:proofErr w:type="spellStart"/>
      <w:r>
        <w:t>т.т</w:t>
      </w:r>
      <w:proofErr w:type="spellEnd"/>
      <w:r>
        <w:t>. 2, 3 и 4 от Закона за частната охранителна дейност</w:t>
      </w:r>
    </w:p>
    <w:p w:rsidR="00C24AA5" w:rsidRDefault="00C24AA5" w:rsidP="00C24AA5">
      <w:r>
        <w:t>V.2) Възлагане на поръчката</w:t>
      </w:r>
    </w:p>
    <w:p w:rsidR="00C24AA5" w:rsidRDefault="00C24AA5" w:rsidP="00C24AA5"/>
    <w:p w:rsidR="00C24AA5" w:rsidRDefault="00C24AA5" w:rsidP="00C24AA5">
      <w:r>
        <w:t>V.2.1) Дата на сключване на договора: 07/04/2017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C24AA5" w:rsidRDefault="00C24AA5" w:rsidP="00C24AA5">
      <w:r>
        <w:t>V.2.2) Информация относно оферти</w:t>
      </w:r>
    </w:p>
    <w:p w:rsidR="00C24AA5" w:rsidRDefault="00C24AA5" w:rsidP="00C24AA5">
      <w:r>
        <w:t>Поръчката е възложена на група от икономически оператори:</w:t>
      </w:r>
    </w:p>
    <w:p w:rsidR="00C24AA5" w:rsidRDefault="00C24AA5" w:rsidP="00C24AA5">
      <w:r>
        <w:t>не</w:t>
      </w:r>
    </w:p>
    <w:p w:rsidR="00C24AA5" w:rsidRDefault="00C24AA5" w:rsidP="00C24AA5">
      <w:r>
        <w:t>V.2.3) Наименование и адрес на изпълнителя 1</w:t>
      </w:r>
    </w:p>
    <w:p w:rsidR="00C24AA5" w:rsidRDefault="00C24AA5" w:rsidP="00C24AA5"/>
    <w:p w:rsidR="00C24AA5" w:rsidRDefault="00C24AA5" w:rsidP="00C24AA5">
      <w:r>
        <w:t xml:space="preserve">Официално наименование: </w:t>
      </w:r>
      <w:proofErr w:type="spellStart"/>
      <w:r>
        <w:t>Мултифорс</w:t>
      </w:r>
      <w:proofErr w:type="spellEnd"/>
      <w:r>
        <w:t xml:space="preserve"> А.С. ЕООД</w:t>
      </w:r>
      <w:r>
        <w:tab/>
        <w:t>Национален регистрационен номер: 2 831637711</w:t>
      </w:r>
    </w:p>
    <w:p w:rsidR="00C24AA5" w:rsidRDefault="00C24AA5" w:rsidP="00C24AA5">
      <w:r>
        <w:t>Пощенски адрес: ж.к. Дружба 2, бл.210 А, вх.Б,ет.1</w:t>
      </w:r>
    </w:p>
    <w:p w:rsidR="00C24AA5" w:rsidRDefault="00C24AA5" w:rsidP="00C24AA5">
      <w:r>
        <w:t>Град: София</w:t>
      </w:r>
      <w:r>
        <w:tab/>
        <w:t>код NUTS: BG411</w:t>
      </w:r>
      <w:r>
        <w:tab/>
        <w:t>Пощенски код: 1582</w:t>
      </w:r>
      <w:r>
        <w:tab/>
        <w:t>Държава: България</w:t>
      </w:r>
    </w:p>
    <w:p w:rsidR="00C24AA5" w:rsidRDefault="00C24AA5" w:rsidP="00C24AA5">
      <w:r>
        <w:t>Електронна поща: multiforce@multiforce.bg</w:t>
      </w:r>
      <w:r>
        <w:tab/>
        <w:t>Телефон: +359 28000000</w:t>
      </w:r>
    </w:p>
    <w:p w:rsidR="00C24AA5" w:rsidRDefault="00C24AA5" w:rsidP="00C24AA5">
      <w:r>
        <w:t>Интернет адрес: (URL)</w:t>
      </w:r>
      <w:r>
        <w:tab/>
        <w:t>Факс: +359 28000090</w:t>
      </w:r>
    </w:p>
    <w:p w:rsidR="00C24AA5" w:rsidRDefault="00C24AA5" w:rsidP="00C24AA5">
      <w:r>
        <w:lastRenderedPageBreak/>
        <w:t>Изпълнителят е МСП: (МСП - както е определено в Препоръка 2003/361/ЕО на Комисията)</w:t>
      </w:r>
    </w:p>
    <w:p w:rsidR="00C24AA5" w:rsidRDefault="00C24AA5" w:rsidP="00C24AA5">
      <w:r>
        <w:t>не</w:t>
      </w:r>
    </w:p>
    <w:p w:rsidR="00C24AA5" w:rsidRDefault="00C24AA5" w:rsidP="00C24AA5">
      <w:r>
        <w:t>V.2.4) Информация относно стойността на поръчката/обособената позиция (към момента на сключване на договора; без да се включва ДДС)</w:t>
      </w:r>
    </w:p>
    <w:p w:rsidR="00C24AA5" w:rsidRDefault="00C24AA5" w:rsidP="00C24AA5"/>
    <w:p w:rsidR="00C24AA5" w:rsidRDefault="00C24AA5" w:rsidP="00C24AA5">
      <w:r>
        <w:t>Обща стойност на обществената поръчка: 4111500      Валута: BGN</w:t>
      </w:r>
    </w:p>
    <w:p w:rsidR="00C24AA5" w:rsidRDefault="00C24AA5" w:rsidP="00C24AA5">
      <w:r>
        <w:t xml:space="preserve"> Раздел VI: Допълнителна информация</w:t>
      </w:r>
    </w:p>
    <w:p w:rsidR="00C24AA5" w:rsidRDefault="00C24AA5" w:rsidP="00C24AA5">
      <w:r>
        <w:t>VI.3) Допълнителна информация 2</w:t>
      </w:r>
    </w:p>
    <w:p w:rsidR="00C24AA5" w:rsidRDefault="00C24AA5" w:rsidP="00C24AA5"/>
    <w:p w:rsidR="00C24AA5" w:rsidRDefault="00C24AA5" w:rsidP="00C24AA5">
      <w:r>
        <w:t>VI.4) Процедури по обжалване</w:t>
      </w:r>
    </w:p>
    <w:p w:rsidR="00C24AA5" w:rsidRDefault="00C24AA5" w:rsidP="00C24AA5"/>
    <w:p w:rsidR="00C24AA5" w:rsidRDefault="00C24AA5" w:rsidP="00C24AA5">
      <w:r>
        <w:t>VI.4.1) Орган, който отговаря за процедурите по обжалване</w:t>
      </w:r>
    </w:p>
    <w:p w:rsidR="00C24AA5" w:rsidRDefault="00C24AA5" w:rsidP="00C24AA5">
      <w:r>
        <w:t>Официално наименование: Комисия за защита на конкуренцията</w:t>
      </w:r>
    </w:p>
    <w:p w:rsidR="00C24AA5" w:rsidRDefault="00C24AA5" w:rsidP="00C24AA5">
      <w:r>
        <w:t>Пощенски адрес: бул. Витоша № 18</w:t>
      </w:r>
    </w:p>
    <w:p w:rsidR="00C24AA5" w:rsidRDefault="00C24AA5" w:rsidP="00C24AA5">
      <w:r>
        <w:t>Град: София</w:t>
      </w:r>
      <w:r>
        <w:tab/>
        <w:t>Пощенски код: 1000</w:t>
      </w:r>
      <w:r>
        <w:tab/>
        <w:t>Държава: България</w:t>
      </w:r>
    </w:p>
    <w:p w:rsidR="00C24AA5" w:rsidRDefault="00C24AA5" w:rsidP="00C24AA5">
      <w:r>
        <w:t>Електронна поща: cpcadmin@cpc.bg</w:t>
      </w:r>
      <w:r>
        <w:tab/>
        <w:t>Телефон: +359 29884070</w:t>
      </w:r>
    </w:p>
    <w:p w:rsidR="00C24AA5" w:rsidRDefault="00C24AA5" w:rsidP="00C24AA5">
      <w:r>
        <w:t>Интернет адрес: (URL) http://www.cpc.bg</w:t>
      </w:r>
      <w:r>
        <w:tab/>
        <w:t>Факс: +359 29807315</w:t>
      </w:r>
    </w:p>
    <w:p w:rsidR="00C24AA5" w:rsidRDefault="00C24AA5" w:rsidP="00C24AA5">
      <w:r>
        <w:t>VI.4.2) Орган, който отговаря за процедурите по медиация 2</w:t>
      </w:r>
    </w:p>
    <w:p w:rsidR="00C24AA5" w:rsidRDefault="00C24AA5" w:rsidP="00C24AA5">
      <w:r>
        <w:t>Официално наименование:</w:t>
      </w:r>
    </w:p>
    <w:p w:rsidR="00C24AA5" w:rsidRDefault="00C24AA5" w:rsidP="00C24AA5">
      <w:r>
        <w:t>Пощенски адрес:</w:t>
      </w:r>
    </w:p>
    <w:p w:rsidR="00C24AA5" w:rsidRDefault="00C24AA5" w:rsidP="00C24AA5">
      <w:r>
        <w:t>Град:</w:t>
      </w:r>
      <w:r>
        <w:tab/>
        <w:t>Пощенски код:</w:t>
      </w:r>
      <w:r>
        <w:tab/>
        <w:t>Държава:</w:t>
      </w:r>
    </w:p>
    <w:p w:rsidR="00C24AA5" w:rsidRDefault="00C24AA5" w:rsidP="00C24AA5">
      <w:r>
        <w:lastRenderedPageBreak/>
        <w:t>Електронна поща:</w:t>
      </w:r>
      <w:r>
        <w:tab/>
        <w:t>Телефон:</w:t>
      </w:r>
    </w:p>
    <w:p w:rsidR="00C24AA5" w:rsidRDefault="00C24AA5" w:rsidP="00C24AA5">
      <w:r>
        <w:t>Интернет адрес: (URL)</w:t>
      </w:r>
      <w:r>
        <w:tab/>
        <w:t>Факс:</w:t>
      </w:r>
    </w:p>
    <w:p w:rsidR="00C24AA5" w:rsidRDefault="00C24AA5" w:rsidP="00C24AA5">
      <w:r>
        <w:t>VI.4.3) Подаване на жалби</w:t>
      </w:r>
    </w:p>
    <w:p w:rsidR="00C24AA5" w:rsidRDefault="00C24AA5" w:rsidP="00C24AA5">
      <w:r>
        <w:t>Точна информация относно краен срок/крайни срокове за подаване на жалби:</w:t>
      </w:r>
    </w:p>
    <w:p w:rsidR="00C24AA5" w:rsidRDefault="00C24AA5" w:rsidP="00C24AA5">
      <w:r>
        <w:t>Съгласно разпоредбата на чл. 197 от ЗОП.</w:t>
      </w:r>
    </w:p>
    <w:p w:rsidR="00C24AA5" w:rsidRDefault="00C24AA5" w:rsidP="00C24AA5">
      <w:r>
        <w:t>VI.4.4) Служба, от която може да бъде получена информация относно подаването на жалби 2</w:t>
      </w:r>
    </w:p>
    <w:p w:rsidR="00C24AA5" w:rsidRDefault="00C24AA5" w:rsidP="00C24AA5">
      <w:r>
        <w:t>Официално наименование:</w:t>
      </w:r>
    </w:p>
    <w:p w:rsidR="00C24AA5" w:rsidRDefault="00C24AA5" w:rsidP="00C24AA5">
      <w:r>
        <w:t>Пощенски адрес:</w:t>
      </w:r>
    </w:p>
    <w:p w:rsidR="00C24AA5" w:rsidRDefault="00C24AA5" w:rsidP="00C24AA5">
      <w:r>
        <w:t>Град:</w:t>
      </w:r>
      <w:r>
        <w:tab/>
        <w:t>Пощенски код:</w:t>
      </w:r>
      <w:r>
        <w:tab/>
        <w:t>Държава:</w:t>
      </w:r>
    </w:p>
    <w:p w:rsidR="00C24AA5" w:rsidRDefault="00C24AA5" w:rsidP="00C24AA5">
      <w:r>
        <w:t>Електронна поща:</w:t>
      </w:r>
      <w:r>
        <w:tab/>
        <w:t>Телефон:</w:t>
      </w:r>
    </w:p>
    <w:p w:rsidR="00C24AA5" w:rsidRDefault="00C24AA5" w:rsidP="00C24AA5">
      <w:r>
        <w:t>Интернет адрес: (URL)</w:t>
      </w:r>
      <w:r>
        <w:tab/>
        <w:t>Факс:</w:t>
      </w:r>
    </w:p>
    <w:p w:rsidR="00C24AA5" w:rsidRDefault="00C24AA5" w:rsidP="00C24AA5">
      <w:r>
        <w:t>VI.5) Дата на изпращане на настоящото обявление: 05/04/2021 (</w:t>
      </w:r>
      <w:proofErr w:type="spellStart"/>
      <w:r>
        <w:t>дд</w:t>
      </w:r>
      <w:proofErr w:type="spellEnd"/>
      <w:r>
        <w:t>/мм/</w:t>
      </w:r>
      <w:proofErr w:type="spellStart"/>
      <w:r>
        <w:t>гггг</w:t>
      </w:r>
      <w:proofErr w:type="spellEnd"/>
      <w:r>
        <w:t>)</w:t>
      </w:r>
    </w:p>
    <w:p w:rsidR="00C24AA5" w:rsidRDefault="00C24AA5" w:rsidP="00C24AA5"/>
    <w:p w:rsidR="00C24AA5" w:rsidRDefault="00C24AA5" w:rsidP="00C24AA5">
      <w:r>
        <w:t>Раздел VII: Изменения по поръчката</w:t>
      </w:r>
    </w:p>
    <w:p w:rsidR="00C24AA5" w:rsidRDefault="00C24AA5" w:rsidP="00C24AA5">
      <w:r>
        <w:t>VII.1) Описание на обществената поръчка след измененията</w:t>
      </w:r>
    </w:p>
    <w:p w:rsidR="00C24AA5" w:rsidRDefault="00C24AA5" w:rsidP="00C24AA5"/>
    <w:p w:rsidR="00C24AA5" w:rsidRDefault="00C24AA5" w:rsidP="00C24AA5">
      <w:r>
        <w:t>VII.1.1) Основен CPV код: 79700000      Допълнителен CPV код: 1 2</w:t>
      </w:r>
    </w:p>
    <w:p w:rsidR="00C24AA5" w:rsidRDefault="00C24AA5" w:rsidP="00C24AA5">
      <w:r>
        <w:t>VII.1.2) Допълнителни CPV кодове 2</w:t>
      </w:r>
    </w:p>
    <w:p w:rsidR="00C24AA5" w:rsidRDefault="00C24AA5" w:rsidP="00C24AA5">
      <w:r>
        <w:t>Основен CPV код: 1 79700000      Допълнителен CPV код: 1 2</w:t>
      </w:r>
    </w:p>
    <w:p w:rsidR="00C24AA5" w:rsidRDefault="00C24AA5" w:rsidP="00C24AA5">
      <w:r>
        <w:t>VII.1.3) Място на изпълнение</w:t>
      </w:r>
    </w:p>
    <w:p w:rsidR="00C24AA5" w:rsidRDefault="00C24AA5" w:rsidP="00C24AA5">
      <w:r>
        <w:lastRenderedPageBreak/>
        <w:t>код NUTS: 1 BG411</w:t>
      </w:r>
    </w:p>
    <w:p w:rsidR="00C24AA5" w:rsidRDefault="00C24AA5" w:rsidP="00C24AA5">
      <w:r>
        <w:t>Основно място на изпълнение:</w:t>
      </w:r>
    </w:p>
    <w:p w:rsidR="00C24AA5" w:rsidRDefault="00C24AA5" w:rsidP="00C24AA5">
      <w:r>
        <w:t>гр. София</w:t>
      </w:r>
    </w:p>
    <w:p w:rsidR="00C24AA5" w:rsidRDefault="00C24AA5" w:rsidP="00C24AA5">
      <w:r>
        <w:t>VII.1.4) Описание на обществената поръчка: (естество и количество на строителните работи, доставки или услуги)</w:t>
      </w:r>
    </w:p>
    <w:p w:rsidR="00C24AA5" w:rsidRDefault="00C24AA5" w:rsidP="00C24AA5">
      <w:r>
        <w:t xml:space="preserve">ИЗВЪРШВАНЕ НА ОХРАНИТЕЛНИ УСЛУГИ В СГРАДИТЕ НА УНСС - обособена позиция №1 - Осъществяване на охрана на имущество, мероприятия и ценни пратки в съответствие с чл.5, ал.1, </w:t>
      </w:r>
      <w:proofErr w:type="spellStart"/>
      <w:r>
        <w:t>т.т</w:t>
      </w:r>
      <w:proofErr w:type="spellEnd"/>
      <w:r>
        <w:t>. 2, 3 и 4 от Закона за частната охранителна дейност</w:t>
      </w:r>
    </w:p>
    <w:p w:rsidR="00C24AA5" w:rsidRDefault="00C24AA5" w:rsidP="00C24AA5">
      <w:r>
        <w:t>VII.1.5) Продължителност на поръчката, рамковото споразумение или динамичната система за закупуване</w:t>
      </w:r>
    </w:p>
    <w:p w:rsidR="00C24AA5" w:rsidRDefault="00C24AA5" w:rsidP="00C24AA5">
      <w:r>
        <w:t>Продължителност в месеци: 60</w:t>
      </w:r>
    </w:p>
    <w:p w:rsidR="00C24AA5" w:rsidRDefault="00C24AA5" w:rsidP="00C24AA5">
      <w:r>
        <w:t>В случай на рамкови споразумения - обосноваване на срока, чиято продължителност надвишава четири(Директива 2014/24/ЕС) / осем(Директива 2014/25/ЕС) години:</w:t>
      </w:r>
    </w:p>
    <w:p w:rsidR="00C24AA5" w:rsidRDefault="00C24AA5" w:rsidP="00C24AA5">
      <w:r>
        <w:t>VII.1.6) Информация относно стойността на поръчката/обособената позиция (без да се включва ДДС)</w:t>
      </w:r>
    </w:p>
    <w:p w:rsidR="00C24AA5" w:rsidRDefault="00C24AA5" w:rsidP="00C24AA5"/>
    <w:p w:rsidR="00C24AA5" w:rsidRDefault="00C24AA5" w:rsidP="00C24AA5">
      <w:r>
        <w:t>Обща стойност на поръчката/обособената позиция: 4111500      Валута: BGN</w:t>
      </w:r>
    </w:p>
    <w:p w:rsidR="00C24AA5" w:rsidRDefault="00C24AA5" w:rsidP="00C24AA5">
      <w:r>
        <w:t>Поръчката е възложена на група от икономически оператори:</w:t>
      </w:r>
    </w:p>
    <w:p w:rsidR="00C24AA5" w:rsidRDefault="00C24AA5" w:rsidP="00C24AA5">
      <w:r>
        <w:t>не</w:t>
      </w:r>
    </w:p>
    <w:p w:rsidR="00C24AA5" w:rsidRDefault="00C24AA5" w:rsidP="00C24AA5">
      <w:r>
        <w:t>VII.1.7) Наименование и адрес на изпълнителя 1</w:t>
      </w:r>
    </w:p>
    <w:p w:rsidR="00C24AA5" w:rsidRDefault="00C24AA5" w:rsidP="00C24AA5"/>
    <w:p w:rsidR="00C24AA5" w:rsidRDefault="00C24AA5" w:rsidP="00C24AA5">
      <w:r>
        <w:t xml:space="preserve">Официално наименование: </w:t>
      </w:r>
      <w:proofErr w:type="spellStart"/>
      <w:r>
        <w:t>Мултифорс</w:t>
      </w:r>
      <w:proofErr w:type="spellEnd"/>
      <w:r>
        <w:t xml:space="preserve"> А.С. ЕООД</w:t>
      </w:r>
      <w:r>
        <w:tab/>
        <w:t>Национален регистрационен номер: 2 831637711</w:t>
      </w:r>
    </w:p>
    <w:p w:rsidR="00C24AA5" w:rsidRDefault="00C24AA5" w:rsidP="00C24AA5">
      <w:r>
        <w:t>Пощенски адрес: ж.к. Дружба 2, бл.210 А, вх.Б,ет.1</w:t>
      </w:r>
    </w:p>
    <w:p w:rsidR="00C24AA5" w:rsidRDefault="00C24AA5" w:rsidP="00C24AA5">
      <w:r>
        <w:t>Град: София</w:t>
      </w:r>
      <w:r>
        <w:tab/>
        <w:t>код NUTS: BG411</w:t>
      </w:r>
      <w:r>
        <w:tab/>
        <w:t>Пощенски код: 1582</w:t>
      </w:r>
      <w:r>
        <w:tab/>
        <w:t>Държава: България</w:t>
      </w:r>
    </w:p>
    <w:p w:rsidR="00C24AA5" w:rsidRDefault="00C24AA5" w:rsidP="00C24AA5">
      <w:r>
        <w:t>Електронна поща: multiforce@multiforce.bg</w:t>
      </w:r>
      <w:r>
        <w:tab/>
        <w:t>Телефон: +359 28000000</w:t>
      </w:r>
    </w:p>
    <w:p w:rsidR="00C24AA5" w:rsidRDefault="00C24AA5" w:rsidP="00C24AA5">
      <w:r>
        <w:lastRenderedPageBreak/>
        <w:t>Интернет адрес: (URL)</w:t>
      </w:r>
      <w:r>
        <w:tab/>
        <w:t>Факс: +359 28000090</w:t>
      </w:r>
    </w:p>
    <w:p w:rsidR="00C24AA5" w:rsidRDefault="00C24AA5" w:rsidP="00C24AA5">
      <w:r>
        <w:t>Изпълнителят е МСП: (МСП - както е определено в Препоръка 2003/361/ЕО на Комисията)</w:t>
      </w:r>
    </w:p>
    <w:p w:rsidR="00C24AA5" w:rsidRDefault="00C24AA5" w:rsidP="00C24AA5">
      <w:r>
        <w:t>не</w:t>
      </w:r>
    </w:p>
    <w:p w:rsidR="00C24AA5" w:rsidRDefault="00C24AA5" w:rsidP="00C24AA5">
      <w:r>
        <w:t>VII.2) Информация относно изменения</w:t>
      </w:r>
    </w:p>
    <w:p w:rsidR="00C24AA5" w:rsidRDefault="00C24AA5" w:rsidP="00C24AA5"/>
    <w:p w:rsidR="00C24AA5" w:rsidRDefault="00C24AA5" w:rsidP="00C24AA5">
      <w:r>
        <w:t>VII.2.1) Описание на измененията</w:t>
      </w:r>
    </w:p>
    <w:p w:rsidR="00C24AA5" w:rsidRDefault="00C24AA5" w:rsidP="00C24AA5">
      <w:r>
        <w:t>Естество и обхват на измененията (с указване на евентуални по-ранни промени по поръчката):</w:t>
      </w:r>
    </w:p>
    <w:p w:rsidR="00C24AA5" w:rsidRDefault="00C24AA5" w:rsidP="00C24AA5">
      <w:r>
        <w:t>Увеличава се частта от единичната месечна цена на служител от охраната, отнасяща се за възнаграждение, осигуровки и нощен труд, общо с 160,35 лв. и общата месечна сума по договора се увеличава с 14 431,50 лв. без ДДС, и става - 108 705,50 лв. без ДДС, като от тях, УНСС ще заплаща месечно - 49 529.45 лв. без ДДС, с включени 65 лв. прогнозни такси за защита на пари и пратки товари, а П “ССО”, месечно - 59 176.05 лв. без ДДС, с включени 60 лв. прогнозни такси за защита на пари и пратки товари.</w:t>
      </w:r>
    </w:p>
    <w:p w:rsidR="00C24AA5" w:rsidRDefault="00C24AA5" w:rsidP="00C24AA5">
      <w:r>
        <w:t>VII.2.2) Причини за изменение</w:t>
      </w:r>
    </w:p>
    <w:p w:rsidR="00C24AA5" w:rsidRDefault="00C24AA5" w:rsidP="00C24AA5">
      <w:r>
        <w:t>Необходимост от допълнителни строителни работи, доставки или услуги от първоначалния изпълнител [чл. 72, параграф 1, буква б) от Директива 2014/24/ЕС, чл. 89, параграф 1, буква б) от Директива 2014/25/ЕС]: НЕ</w:t>
      </w:r>
    </w:p>
    <w:p w:rsidR="00C24AA5" w:rsidRDefault="00C24AA5" w:rsidP="00C24AA5">
      <w:r>
        <w:t>Описание на икономическите или техническите причини и на създаденото неудобство или удвояване на цената, възпрепятстващо промяната на изпълнителя:</w:t>
      </w:r>
    </w:p>
    <w:p w:rsidR="00C24AA5" w:rsidRDefault="00C24AA5" w:rsidP="00C24AA5"/>
    <w:p w:rsidR="00C24AA5" w:rsidRDefault="00C24AA5" w:rsidP="00C24AA5">
      <w:r>
        <w:t>Необходимост от изменение, предизвикана от обстоятелства, които добросъвестен възлагащ орган/възложител не би могъл да предвиди [чл. 72, параграф 1, буква в) от Директива 2014/24/ЕС, чл. 89, параграф 1, буква в) от Директива 2014/25/ЕС]: ДА</w:t>
      </w:r>
    </w:p>
    <w:p w:rsidR="00C24AA5" w:rsidRDefault="00C24AA5" w:rsidP="00C24AA5">
      <w:r>
        <w:t>Описание на обстоятелствата, предизвикали необходимата модификация, и обяснение на непредвиденото естество на тези обстоятелства:</w:t>
      </w:r>
    </w:p>
    <w:p w:rsidR="00C24AA5" w:rsidRDefault="00C24AA5" w:rsidP="00C24AA5">
      <w:r>
        <w:t>Промяната на размера на минималната работна заплата от 01.01.2021 г. с ПМС № 331/26.11.2020 г. и ПМС № 156/21.07.2020 г. за промяна размера на заплащане на нощния труд.</w:t>
      </w:r>
    </w:p>
    <w:p w:rsidR="00C24AA5" w:rsidRDefault="00C24AA5" w:rsidP="00C24AA5">
      <w:r>
        <w:t>VII.2.3) Увеличение на цената</w:t>
      </w:r>
    </w:p>
    <w:p w:rsidR="00C24AA5" w:rsidRDefault="00C24AA5" w:rsidP="00C24AA5">
      <w:r>
        <w:lastRenderedPageBreak/>
        <w:t>Актуализирана обща стойност на поръчката преди измененията (като се вземат под внимание възможни по-ранни изменения на поръчката и адаптиране на цената)</w:t>
      </w:r>
    </w:p>
    <w:p w:rsidR="00C24AA5" w:rsidRDefault="00C24AA5" w:rsidP="00C24AA5">
      <w:r>
        <w:t>Стойност, без да се включва ДДС: 4111500      Валута: BGN</w:t>
      </w:r>
    </w:p>
    <w:p w:rsidR="00C24AA5" w:rsidRDefault="00C24AA5" w:rsidP="00C24AA5">
      <w:r>
        <w:t>Обща стойност на поръчката след измененията</w:t>
      </w:r>
    </w:p>
    <w:p w:rsidR="00C24AA5" w:rsidRDefault="00C24AA5" w:rsidP="00C24AA5">
      <w:r>
        <w:t>Стойност, без да се включва ДДС: 4111500      Валута: BGN</w:t>
      </w:r>
    </w:p>
    <w:p w:rsidR="00C24AA5" w:rsidRDefault="00C24AA5" w:rsidP="00C24AA5">
      <w: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C24AA5" w:rsidRDefault="00C24AA5" w:rsidP="00C24AA5"/>
    <w:p w:rsidR="00C24AA5" w:rsidRDefault="00C24AA5" w:rsidP="00C24AA5">
      <w:r>
        <w:t>1</w:t>
      </w:r>
      <w:r>
        <w:tab/>
        <w:t>моля, повторете, колкото пъти е необходимо</w:t>
      </w:r>
    </w:p>
    <w:p w:rsidR="00C24AA5" w:rsidRDefault="00C24AA5" w:rsidP="00C24AA5">
      <w:r>
        <w:t>2</w:t>
      </w:r>
      <w:r>
        <w:tab/>
        <w:t>в приложимите случаи</w:t>
      </w:r>
    </w:p>
    <w:p w:rsidR="00C24AA5" w:rsidRDefault="00C24AA5" w:rsidP="00C24AA5">
      <w:r>
        <w:t>3</w:t>
      </w:r>
      <w:r>
        <w:tab/>
        <w:t>моля, повторете, колкото пъти е необходимо, ако това обявление е само за предварителна информация</w:t>
      </w:r>
    </w:p>
    <w:p w:rsidR="00C24AA5" w:rsidRDefault="00C24AA5" w:rsidP="00C24AA5">
      <w:r>
        <w:t>4</w:t>
      </w:r>
      <w:r>
        <w:tab/>
        <w:t>ако тази информация е известна</w:t>
      </w:r>
    </w:p>
    <w:p w:rsidR="00C24AA5" w:rsidRDefault="00C24AA5" w:rsidP="00C24AA5">
      <w:r>
        <w:t>5</w:t>
      </w:r>
      <w:r>
        <w:tab/>
        <w:t>моля, представете тази информация, ако обявлението е покана за участие в състезателна процедура</w:t>
      </w:r>
    </w:p>
    <w:p w:rsidR="00C24AA5" w:rsidRDefault="00C24AA5" w:rsidP="00C24AA5">
      <w:r>
        <w:t>6</w:t>
      </w:r>
      <w:r>
        <w:tab/>
        <w:t>доколкото информацията е вече известна</w:t>
      </w:r>
    </w:p>
    <w:p w:rsidR="00C24AA5" w:rsidRDefault="00C24AA5" w:rsidP="00C24AA5">
      <w:r>
        <w:t>7</w:t>
      </w:r>
      <w:r>
        <w:tab/>
        <w:t>задължителна информация, която не се публикува</w:t>
      </w:r>
    </w:p>
    <w:p w:rsidR="00C24AA5" w:rsidRDefault="00C24AA5" w:rsidP="00C24AA5">
      <w:r>
        <w:t>8</w:t>
      </w:r>
      <w:r>
        <w:tab/>
        <w:t>информация по избор</w:t>
      </w:r>
    </w:p>
    <w:p w:rsidR="00C24AA5" w:rsidRDefault="00C24AA5" w:rsidP="00C24AA5">
      <w:r>
        <w:t>9</w:t>
      </w:r>
      <w:r>
        <w:tab/>
        <w:t>моля, представете тази информация само ако обявлението е за предварителна информация</w:t>
      </w:r>
    </w:p>
    <w:p w:rsidR="00C24AA5" w:rsidRDefault="00C24AA5" w:rsidP="00C24AA5">
      <w:r>
        <w:t>10</w:t>
      </w:r>
      <w:r>
        <w:tab/>
        <w:t>моля, представете тази информация само ако обявлението е обявление за възлагане</w:t>
      </w:r>
    </w:p>
    <w:p w:rsidR="00C24AA5" w:rsidRDefault="00C24AA5" w:rsidP="00C24AA5">
      <w:r>
        <w:t>11</w:t>
      </w:r>
      <w:r>
        <w:tab/>
        <w:t>само ако обявлението се отнася до квалификационна система</w:t>
      </w:r>
    </w:p>
    <w:p w:rsidR="00C24AA5" w:rsidRDefault="00C24AA5" w:rsidP="00C24AA5">
      <w:r>
        <w:t>12</w:t>
      </w:r>
      <w:r>
        <w:tab/>
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</w:r>
    </w:p>
    <w:p w:rsidR="00C24AA5" w:rsidRDefault="00C24AA5" w:rsidP="00C24AA5">
      <w:r>
        <w:lastRenderedPageBreak/>
        <w:t>13</w:t>
      </w:r>
      <w:r>
        <w:tab/>
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</w:r>
    </w:p>
    <w:p w:rsidR="00C24AA5" w:rsidRDefault="00C24AA5" w:rsidP="00C24AA5">
      <w:r>
        <w:t>14</w:t>
      </w:r>
      <w:r>
        <w:tab/>
        <w:t xml:space="preserve">ако това е за предварителна информация, използвано като покана за </w:t>
      </w:r>
      <w:proofErr w:type="spellStart"/>
      <w:r>
        <w:t>участите</w:t>
      </w:r>
      <w:proofErr w:type="spellEnd"/>
      <w:r>
        <w:t xml:space="preserve"> в състезателна процедура - моля, представете тази информация, ако тя вече е известна</w:t>
      </w:r>
    </w:p>
    <w:p w:rsidR="00C24AA5" w:rsidRDefault="00C24AA5" w:rsidP="00C24AA5">
      <w:r>
        <w:t>15</w:t>
      </w:r>
      <w:r>
        <w:tab/>
        <w:t>моля, представете тази информация тук или, ако е приложимо, в поканата за подаване на оферти</w:t>
      </w:r>
    </w:p>
    <w:p w:rsidR="00C24AA5" w:rsidRDefault="00C24AA5" w:rsidP="00C24AA5">
      <w:r>
        <w:t>16</w:t>
      </w:r>
      <w:r>
        <w:tab/>
      </w:r>
    </w:p>
    <w:p w:rsidR="00C24AA5" w:rsidRDefault="00C24AA5" w:rsidP="00C24AA5">
      <w:r>
        <w:t>17</w:t>
      </w:r>
      <w:r>
        <w:tab/>
        <w:t>задължителна информация, ако това е обявление за възлагане</w:t>
      </w:r>
    </w:p>
    <w:p w:rsidR="00C24AA5" w:rsidRDefault="00C24AA5" w:rsidP="00C24AA5">
      <w:r>
        <w:t>18</w:t>
      </w:r>
      <w:r>
        <w:tab/>
        <w:t>само ако обявлението не се отнася до квалификационна система</w:t>
      </w:r>
    </w:p>
    <w:p w:rsidR="00C24AA5" w:rsidRDefault="00C24AA5" w:rsidP="00C24AA5">
      <w:r>
        <w:t>19</w:t>
      </w:r>
      <w:r>
        <w:tab/>
        <w:t>ако обявлението има за цел намаляване на срока за получаване на оферти</w:t>
      </w:r>
    </w:p>
    <w:p w:rsidR="00C24AA5" w:rsidRDefault="00C24AA5" w:rsidP="00C24AA5">
      <w:r>
        <w:t>20</w:t>
      </w:r>
      <w:r>
        <w:tab/>
        <w:t>може да бъде присъдена значимост вместо тежест</w:t>
      </w:r>
    </w:p>
    <w:p w:rsidR="009B365A" w:rsidRDefault="00C24AA5" w:rsidP="00C24AA5">
      <w:r>
        <w:t>21</w:t>
      </w:r>
      <w:r>
        <w:tab/>
        <w:t>може да бъде присъдена значимост вместо тежест; ако цената е единственият критерий за възлагане, тежестта не се използва</w:t>
      </w:r>
    </w:p>
    <w:sectPr w:rsidR="009B365A" w:rsidSect="00C24A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50"/>
    <w:rsid w:val="00012D14"/>
    <w:rsid w:val="002216EB"/>
    <w:rsid w:val="005A1450"/>
    <w:rsid w:val="006B5F4D"/>
    <w:rsid w:val="0092545C"/>
    <w:rsid w:val="009B365A"/>
    <w:rsid w:val="00C24AA5"/>
    <w:rsid w:val="00CD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4E8C7-A12B-43A4-948A-2755C546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8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502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5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4764">
              <w:marLeft w:val="0"/>
              <w:marRight w:val="0"/>
              <w:marTop w:val="0"/>
              <w:marBottom w:val="15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  <w:divsChild>
                <w:div w:id="15435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1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3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3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5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2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1452">
              <w:marLeft w:val="0"/>
              <w:marRight w:val="0"/>
              <w:marTop w:val="0"/>
              <w:marBottom w:val="15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  <w:divsChild>
                <w:div w:id="181849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0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99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3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6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0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8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6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1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4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8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8694">
              <w:marLeft w:val="0"/>
              <w:marRight w:val="0"/>
              <w:marTop w:val="0"/>
              <w:marBottom w:val="15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  <w:divsChild>
                <w:div w:id="10442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92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76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5561">
              <w:marLeft w:val="0"/>
              <w:marRight w:val="0"/>
              <w:marTop w:val="0"/>
              <w:marBottom w:val="150"/>
              <w:divBdr>
                <w:top w:val="single" w:sz="12" w:space="4" w:color="000000"/>
                <w:left w:val="single" w:sz="12" w:space="4" w:color="000000"/>
                <w:bottom w:val="single" w:sz="12" w:space="4" w:color="000000"/>
                <w:right w:val="single" w:sz="12" w:space="4" w:color="000000"/>
              </w:divBdr>
              <w:divsChild>
                <w:div w:id="65018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0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3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03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0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1540</Words>
  <Characters>8782</Characters>
  <Application>Microsoft Office Word</Application>
  <DocSecurity>0</DocSecurity>
  <Lines>73</Lines>
  <Paragraphs>20</Paragraphs>
  <ScaleCrop>false</ScaleCrop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2021-04-08T07:23:00Z</dcterms:created>
  <dcterms:modified xsi:type="dcterms:W3CDTF">2021-04-08T07:26:00Z</dcterms:modified>
</cp:coreProperties>
</file>