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110" w:rsidRDefault="00720110" w:rsidP="00720110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00062-2017-0013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720110" w:rsidTr="0072011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20110" w:rsidRDefault="00720110">
            <w:pPr>
              <w:rPr>
                <w:color w:val="000000"/>
                <w:sz w:val="27"/>
                <w:szCs w:val="27"/>
              </w:rPr>
            </w:pPr>
          </w:p>
        </w:tc>
      </w:tr>
      <w:tr w:rsidR="00720110" w:rsidTr="0072011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20110" w:rsidRDefault="00720110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6" name="Picture 1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0110" w:rsidTr="00720110">
        <w:trPr>
          <w:tblCellSpacing w:w="22" w:type="dxa"/>
        </w:trPr>
        <w:tc>
          <w:tcPr>
            <w:tcW w:w="150" w:type="dxa"/>
            <w:noWrap/>
            <w:hideMark/>
          </w:tcPr>
          <w:p w:rsidR="00720110" w:rsidRDefault="00720110"/>
        </w:tc>
        <w:tc>
          <w:tcPr>
            <w:tcW w:w="5000" w:type="pct"/>
            <w:hideMark/>
          </w:tcPr>
          <w:p w:rsidR="00720110" w:rsidRDefault="007201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0110" w:rsidRDefault="00720110">
            <w:pPr>
              <w:rPr>
                <w:sz w:val="20"/>
                <w:szCs w:val="20"/>
              </w:rPr>
            </w:pPr>
          </w:p>
        </w:tc>
      </w:tr>
      <w:tr w:rsidR="00720110" w:rsidTr="0072011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20110" w:rsidRDefault="00720110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5" name="Picture 1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0110" w:rsidTr="0072011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20110" w:rsidRDefault="00720110"/>
        </w:tc>
      </w:tr>
      <w:tr w:rsidR="00720110" w:rsidTr="0072011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20110" w:rsidRDefault="00720110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720110" w:rsidTr="0072011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20110" w:rsidRDefault="00720110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0110" w:rsidTr="00720110">
        <w:trPr>
          <w:tblCellSpacing w:w="22" w:type="dxa"/>
        </w:trPr>
        <w:tc>
          <w:tcPr>
            <w:tcW w:w="150" w:type="dxa"/>
            <w:noWrap/>
            <w:hideMark/>
          </w:tcPr>
          <w:p w:rsidR="00720110" w:rsidRDefault="00720110"/>
        </w:tc>
        <w:tc>
          <w:tcPr>
            <w:tcW w:w="5000" w:type="pct"/>
            <w:hideMark/>
          </w:tcPr>
          <w:p w:rsidR="00720110" w:rsidRDefault="007201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0110" w:rsidRDefault="00720110">
            <w:pPr>
              <w:rPr>
                <w:sz w:val="20"/>
                <w:szCs w:val="20"/>
              </w:rPr>
            </w:pPr>
          </w:p>
        </w:tc>
      </w:tr>
      <w:tr w:rsidR="00720110" w:rsidTr="0072011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20110" w:rsidRDefault="00720110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0110" w:rsidTr="0072011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20110" w:rsidRDefault="00720110"/>
        </w:tc>
      </w:tr>
    </w:tbl>
    <w:p w:rsidR="00720110" w:rsidRDefault="00720110" w:rsidP="00720110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720110" w:rsidTr="0072011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20110" w:rsidRDefault="00720110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720110" w:rsidTr="0072011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20110" w:rsidRDefault="00720110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0110" w:rsidTr="00720110">
        <w:trPr>
          <w:tblCellSpacing w:w="22" w:type="dxa"/>
        </w:trPr>
        <w:tc>
          <w:tcPr>
            <w:tcW w:w="150" w:type="dxa"/>
            <w:noWrap/>
            <w:hideMark/>
          </w:tcPr>
          <w:p w:rsidR="00720110" w:rsidRDefault="00720110"/>
        </w:tc>
        <w:tc>
          <w:tcPr>
            <w:tcW w:w="5000" w:type="pct"/>
            <w:hideMark/>
          </w:tcPr>
          <w:p w:rsidR="00720110" w:rsidRDefault="007201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0110" w:rsidRDefault="00720110">
            <w:pPr>
              <w:rPr>
                <w:sz w:val="20"/>
                <w:szCs w:val="20"/>
              </w:rPr>
            </w:pPr>
          </w:p>
        </w:tc>
      </w:tr>
      <w:tr w:rsidR="00720110" w:rsidTr="0072011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20110" w:rsidRDefault="00720110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0110" w:rsidTr="0072011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20110" w:rsidRDefault="00720110"/>
        </w:tc>
      </w:tr>
      <w:tr w:rsidR="00720110" w:rsidTr="0072011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20110" w:rsidRDefault="00720110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720110" w:rsidTr="0072011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20110" w:rsidRDefault="00720110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lastRenderedPageBreak/>
              <w:drawing>
                <wp:inline distT="0" distB="0" distL="0" distR="0">
                  <wp:extent cx="5715" cy="571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0110" w:rsidTr="00720110">
        <w:trPr>
          <w:tblCellSpacing w:w="22" w:type="dxa"/>
        </w:trPr>
        <w:tc>
          <w:tcPr>
            <w:tcW w:w="150" w:type="dxa"/>
            <w:noWrap/>
            <w:hideMark/>
          </w:tcPr>
          <w:p w:rsidR="00720110" w:rsidRDefault="00720110"/>
        </w:tc>
        <w:tc>
          <w:tcPr>
            <w:tcW w:w="5000" w:type="pct"/>
            <w:hideMark/>
          </w:tcPr>
          <w:p w:rsidR="00720110" w:rsidRDefault="007201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0110" w:rsidRDefault="00720110">
            <w:pPr>
              <w:rPr>
                <w:sz w:val="20"/>
                <w:szCs w:val="20"/>
              </w:rPr>
            </w:pPr>
          </w:p>
        </w:tc>
      </w:tr>
      <w:tr w:rsidR="00720110" w:rsidTr="0072011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20110" w:rsidRDefault="00720110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0110" w:rsidTr="0072011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20110" w:rsidRDefault="00720110"/>
        </w:tc>
      </w:tr>
    </w:tbl>
    <w:p w:rsidR="00720110" w:rsidRDefault="00720110" w:rsidP="007201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720110" w:rsidRDefault="00720110" w:rsidP="007201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720110" w:rsidRDefault="00720110" w:rsidP="007201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8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720110" w:rsidRDefault="00720110" w:rsidP="00720110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BG-София:</w:t>
      </w:r>
    </w:p>
    <w:p w:rsidR="00720110" w:rsidRDefault="00720110" w:rsidP="00720110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720110" w:rsidRDefault="00720110" w:rsidP="00720110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720110" w:rsidRDefault="00720110" w:rsidP="0072011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t>Публичен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(ЕИК): 000670602</w:t>
      </w:r>
    </w:p>
    <w:p w:rsidR="00720110" w:rsidRDefault="00720110" w:rsidP="00720110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8195516,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9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720110" w:rsidRDefault="00720110" w:rsidP="00720110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720110" w:rsidRDefault="00720110" w:rsidP="00720110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Основен адрес (URL):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720110" w:rsidRDefault="00720110" w:rsidP="00720110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(URL):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http://zop2.unwe.bg/Document?folderId=293</w:t>
        </w:r>
      </w:hyperlink>
      <w:r>
        <w:rPr>
          <w:color w:val="000000"/>
          <w:sz w:val="27"/>
          <w:szCs w:val="27"/>
        </w:rPr>
        <w:t>.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720110" w:rsidRDefault="00720110" w:rsidP="0072011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720110" w:rsidRDefault="00720110" w:rsidP="0072011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720110" w:rsidRDefault="00720110" w:rsidP="00720110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720110" w:rsidRDefault="00720110" w:rsidP="00720110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ІI: Процедура, предхождаща сключването на договора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Доставки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36 от 10.08.2017 г. 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00062-2017-0013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720110" w:rsidRDefault="00720110" w:rsidP="0072011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Предмет на поръчката от настоящата документация е доставка на канцеларски материали за нуждите на УНСС и поделения, по 14 обособени позиции съгласно прогнозните им </w:t>
      </w:r>
      <w:proofErr w:type="spellStart"/>
      <w:r>
        <w:rPr>
          <w:color w:val="000000"/>
          <w:sz w:val="27"/>
          <w:szCs w:val="27"/>
        </w:rPr>
        <w:t>стойностти</w:t>
      </w:r>
      <w:proofErr w:type="spellEnd"/>
      <w:r>
        <w:rPr>
          <w:color w:val="000000"/>
          <w:sz w:val="27"/>
          <w:szCs w:val="27"/>
        </w:rPr>
        <w:t xml:space="preserve"> за срок от 2 години.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</w:p>
    <w:p w:rsidR="00720110" w:rsidRDefault="00720110" w:rsidP="00720110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ІII.1)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Номер на договора:</w:t>
      </w:r>
      <w:r>
        <w:rPr>
          <w:color w:val="000000"/>
          <w:sz w:val="27"/>
          <w:szCs w:val="27"/>
        </w:rPr>
        <w:t> ЗОП-2/2018 от 22.01.2018 г. 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720110" w:rsidRDefault="00720110" w:rsidP="0072011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процедура за възлагане на обществена поръчка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720110" w:rsidRDefault="00720110" w:rsidP="0072011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720110" w:rsidRDefault="00720110" w:rsidP="00720110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</w:t>
      </w:r>
      <w:proofErr w:type="spellStart"/>
      <w:r>
        <w:rPr>
          <w:color w:val="000000"/>
          <w:sz w:val="27"/>
          <w:szCs w:val="27"/>
        </w:rPr>
        <w:t>Роел</w:t>
      </w:r>
      <w:proofErr w:type="spellEnd"/>
      <w:r>
        <w:rPr>
          <w:color w:val="000000"/>
          <w:sz w:val="27"/>
          <w:szCs w:val="27"/>
        </w:rPr>
        <w:t xml:space="preserve"> - 98 ООД, бул. Христо Смирненски 53, България 1164, София, Тел.: 02 9461920,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2" w:history="1">
        <w:r>
          <w:rPr>
            <w:rStyle w:val="Hyperlink"/>
            <w:color w:val="006699"/>
            <w:sz w:val="27"/>
            <w:szCs w:val="27"/>
          </w:rPr>
          <w:t>roel-98@roel-98.com</w:t>
        </w:r>
      </w:hyperlink>
      <w:r>
        <w:rPr>
          <w:color w:val="000000"/>
          <w:sz w:val="27"/>
          <w:szCs w:val="27"/>
        </w:rPr>
        <w:t>, Факс: 02 9461920</w:t>
      </w:r>
    </w:p>
    <w:p w:rsidR="00720110" w:rsidRDefault="00720110" w:rsidP="00720110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да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720110" w:rsidRDefault="00720110" w:rsidP="0072011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720110" w:rsidRDefault="00720110" w:rsidP="0072011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"Доставка на канцеларски материали за нуждите на УНСС и поделения" Обособена позиция №1 "Доставка на канцеларски материали за нуждите на УНСС"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Срок в месеци</w:t>
      </w:r>
    </w:p>
    <w:p w:rsidR="00720110" w:rsidRDefault="00720110" w:rsidP="0072011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130000 BGN без ДДС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720110" w:rsidRDefault="00720110" w:rsidP="0072011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НЕ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</w:p>
    <w:p w:rsidR="00720110" w:rsidRDefault="00720110" w:rsidP="00720110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720110" w:rsidRDefault="00720110" w:rsidP="0072011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изпълнен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720110" w:rsidRDefault="00720110" w:rsidP="0072011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12.02.2020 г. 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720110" w:rsidRDefault="00720110" w:rsidP="0072011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720110" w:rsidRDefault="00720110" w:rsidP="0072011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720110" w:rsidRDefault="00720110" w:rsidP="0072011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56940.61 BGN без ДДС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720110" w:rsidRDefault="00720110" w:rsidP="0072011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</w:p>
    <w:p w:rsidR="00720110" w:rsidRDefault="00720110" w:rsidP="00720110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V: Допълнителна информация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</w:p>
    <w:p w:rsidR="00720110" w:rsidRDefault="00720110" w:rsidP="00720110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lastRenderedPageBreak/>
        <w:t>VI: Дата на изпращане на настоящото обявление</w:t>
      </w:r>
    </w:p>
    <w:p w:rsidR="00720110" w:rsidRDefault="00720110" w:rsidP="0072011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25.02.2020 г. 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</w:p>
    <w:p w:rsidR="00720110" w:rsidRDefault="00720110" w:rsidP="00720110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>: ПРОФ. Д.ИК.Н. КИРИЛ ПЕТРОВ СТОЙЧЕВ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720110" w:rsidRDefault="00720110" w:rsidP="00720110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E73F02" w:rsidRPr="00720110" w:rsidRDefault="00E73F02" w:rsidP="00720110">
      <w:bookmarkStart w:id="1" w:name="_GoBack"/>
      <w:bookmarkEnd w:id="1"/>
    </w:p>
    <w:sectPr w:rsidR="00E73F02" w:rsidRPr="00720110" w:rsidSect="007201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C084C"/>
    <w:multiLevelType w:val="multilevel"/>
    <w:tmpl w:val="F9B8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3B660E"/>
    <w:multiLevelType w:val="multilevel"/>
    <w:tmpl w:val="C3FAE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CA48FC"/>
    <w:multiLevelType w:val="multilevel"/>
    <w:tmpl w:val="5E08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7B9"/>
    <w:rsid w:val="000067B9"/>
    <w:rsid w:val="00720110"/>
    <w:rsid w:val="00A31DBE"/>
    <w:rsid w:val="00A9457B"/>
    <w:rsid w:val="00E73F02"/>
    <w:rsid w:val="00F5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4EEAA-6922-4A1B-B689-71EA6F08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A31DBE"/>
    <w:rPr>
      <w:color w:val="0000FF"/>
      <w:u w:val="single"/>
    </w:rPr>
  </w:style>
  <w:style w:type="paragraph" w:customStyle="1" w:styleId="tigrseq">
    <w:name w:val="tigrseq"/>
    <w:basedOn w:val="Normal"/>
    <w:rsid w:val="00A3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A31DBE"/>
  </w:style>
  <w:style w:type="character" w:customStyle="1" w:styleId="timark">
    <w:name w:val="timark"/>
    <w:basedOn w:val="DefaultParagraphFont"/>
    <w:rsid w:val="00A31DBE"/>
  </w:style>
  <w:style w:type="paragraph" w:customStyle="1" w:styleId="addr">
    <w:name w:val="addr"/>
    <w:basedOn w:val="Normal"/>
    <w:rsid w:val="00A3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A3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9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7951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35516024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0422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88765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20915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71488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523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8892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96733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5796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5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4417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6111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6183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2405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0316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069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56328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606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8555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7479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73354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5693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9041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770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66041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7915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19856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8447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25784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6839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3294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3992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54896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8333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2724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53179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6809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78008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735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53800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6084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68498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7968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3209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7496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77948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078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82734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0760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54204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8599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81619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4228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18878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82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88736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6499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47465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028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77052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672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7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5800235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825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79427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3744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3341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96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4132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4927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57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19124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7533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59337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5618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03390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6332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0950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14987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5599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11435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9650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62403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8529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88283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2569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15865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8646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06281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8324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22473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8846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9685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2289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95107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4000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92727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422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71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82796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2983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24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5026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03424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526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531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2980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82032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3873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92708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26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73174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0032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5387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2324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99916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746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54228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8526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3905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6921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45450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1426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8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3469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2146550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9434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32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2062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7787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93499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2932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3680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781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3989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24509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8633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23880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881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44734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8310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8849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18149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5653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97011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8700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0111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2739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03446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0312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65779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540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48602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5435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40899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0138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91564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097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7349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658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98041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7763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4478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491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8638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61156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8802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8562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143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86687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8636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6621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857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42081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583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8419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7409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96358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6288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94423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5204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3437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4459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80961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19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83741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4813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61878&amp;newver=2&amp;__cfduid=d5e1da5f710d2eea4cda739adad7017391573642372&amp;_ga=GA1.2.691994510.1573642373&amp;_gid=GA1.2.1743989945.1582525892&amp;PHPSESSID=20e3d7345046b3edb1bfd1699f4e937c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61878&amp;newver=2&amp;__cfduid=d5e1da5f710d2eea4cda739adad7017391573642372&amp;_ga=GA1.2.691994510.1573642373&amp;_gid=GA1.2.1743989945.1582525892&amp;PHPSESSID=20e3d7345046b3edb1bfd1699f4e937c&amp;header=&amp;header=print" TargetMode="External"/><Relationship Id="rId12" Type="http://schemas.openxmlformats.org/officeDocument/2006/relationships/hyperlink" Target="mailto:roel-98@roel-98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61878&amp;newver=2&amp;__cfduid=d5e1da5f710d2eea4cda739adad7017391573642372&amp;_ga=GA1.2.691994510.1573642373&amp;_gid=GA1.2.1743989945.1582525892&amp;PHPSESSID=20e3d7345046b3edb1bfd1699f4e937c&amp;header=&amp;header=print" TargetMode="External"/><Relationship Id="rId11" Type="http://schemas.openxmlformats.org/officeDocument/2006/relationships/hyperlink" Target="http://www.aop.bg/case2.php?mode=show_doc&amp;doc_id=961878&amp;newver=2&amp;__cfduid=d5e1da5f710d2eea4cda739adad7017391573642372&amp;_ga=GA1.2.691994510.1573642373&amp;_gid=GA1.2.1743989945.1582525892&amp;PHPSESSID=20e3d7345046b3edb1bfd1699f4e937c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61878&amp;newver=2&amp;__cfduid=d5e1da5f710d2eea4cda739adad7017391573642372&amp;_ga=GA1.2.691994510.1573642373&amp;_gid=GA1.2.1743989945.1582525892&amp;PHPSESSID=20e3d7345046b3edb1bfd1699f4e937c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Радослав Костов</cp:lastModifiedBy>
  <cp:revision>5</cp:revision>
  <dcterms:created xsi:type="dcterms:W3CDTF">2018-12-20T09:07:00Z</dcterms:created>
  <dcterms:modified xsi:type="dcterms:W3CDTF">2020-02-25T11:08:00Z</dcterms:modified>
</cp:coreProperties>
</file>