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2F" w:rsidRPr="003C522F" w:rsidRDefault="003C522F" w:rsidP="003C522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3C522F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3C52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07/08/2019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00062-2018-0008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8A5F479" wp14:editId="0435D44A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3C52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3C522F" w:rsidRPr="003C522F" w:rsidRDefault="003C522F" w:rsidP="003C52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3C522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3C522F" w:rsidRPr="003C522F" w:rsidTr="003C52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3C52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3C52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http://zop2.unwe.bg/Document?folderId=330</w:t>
              </w:r>
            </w:hyperlink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5"/>
        <w:gridCol w:w="1999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компютърна техника за нуждите на УНСС и на Университетски научно изследователски проекти през 2019г. – поръчка с пореден №9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30000000      Допълнителен CPV код: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компютърна техника за нуждите на УНСС и на Университетски научно изследователски проекти през 2019г. – поръчка с пореден №9,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30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66769      Валута: BGN  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6"/>
              <w:gridCol w:w="2848"/>
            </w:tblGrid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мрежово оборудване за нуждите на УНСС – поръчка с пореден №9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мрежово оборудване за нуждите на УНСС – поръчка с пореден №9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C522F" w:rsidRPr="003C522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522F" w:rsidRPr="003C522F" w:rsidRDefault="003C522F" w:rsidP="003C5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C52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39"/>
              <w:gridCol w:w="2875"/>
            </w:tblGrid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настолни компютри за нуждите на УНСС– поръчка с пореден №9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настолни компютри за нуждите на УНСС– поръчка с пореден №9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C522F" w:rsidRPr="003C522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522F" w:rsidRPr="003C522F" w:rsidRDefault="003C522F" w:rsidP="003C5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C52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51"/>
              <w:gridCol w:w="2163"/>
            </w:tblGrid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настолни компютри за нуждите на Университетски научно изследователски проекти през 2019г. – поръчка с пореден №9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настолни компютри за нуждите на Университетски научно изследователски проекти през 2019г. – поръчка с пореден №9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C522F" w:rsidRPr="003C522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522F" w:rsidRPr="003C522F" w:rsidRDefault="003C522F" w:rsidP="003C5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C52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83"/>
              <w:gridCol w:w="2831"/>
            </w:tblGrid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преносими компютри за нуждите на УНСС – поръчка с пореден №9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преносими компютри за нуждите на УНСС – поръчка с пореден №9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C522F" w:rsidRPr="003C522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522F" w:rsidRPr="003C522F" w:rsidRDefault="003C522F" w:rsidP="003C5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C52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6"/>
              <w:gridCol w:w="2088"/>
            </w:tblGrid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преносими компютри и таблети за нуждите на Университетски научноизследователски проекти през 2019г. – поръчка с пореден №9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5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преносими компютри и таблети за нуждите на Университетски научноизследователски проекти през 2019г. – поръчка с пореден №9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C522F" w:rsidRPr="003C522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522F" w:rsidRPr="003C522F" w:rsidRDefault="003C522F" w:rsidP="003C5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C52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22"/>
              <w:gridCol w:w="3092"/>
            </w:tblGrid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монитори за нуждите на УНСС– поръчка с пореден №9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6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монитори за нуждите на УНСС– поръчка с пореден №9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C522F" w:rsidRPr="003C522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522F" w:rsidRPr="003C522F" w:rsidRDefault="003C522F" w:rsidP="003C5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C52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65"/>
              <w:gridCol w:w="2249"/>
            </w:tblGrid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монитори за нуждите на Университетски научноизследователски проекти през 2019г. – поръчка с пореден №9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монитори за нуждите на Университетски научноизследователски проекти през 2019г. – поръчка с пореден №9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C522F" w:rsidRPr="003C522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522F" w:rsidRPr="003C522F" w:rsidRDefault="003C522F" w:rsidP="003C5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C52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69"/>
              <w:gridCol w:w="2645"/>
            </w:tblGrid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многофункционални устройства за нуждите на УНСС – поръчка с пореден №9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многофункционални устройства за нуждите на УНСС – поръчка с пореден №9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C522F" w:rsidRPr="003C522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522F" w:rsidRPr="003C522F" w:rsidRDefault="003C522F" w:rsidP="003C5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C52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29"/>
              <w:gridCol w:w="2085"/>
            </w:tblGrid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многофункционални устройства за нуждите на Университетски научноизследователски проекти през 2019г. – поръчка с пореден №9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9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многофункционални устройства за нуждите на Университетски научноизследователски проекти през 2019г. – поръчка с пореден №9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3C522F" w:rsidRPr="003C522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C522F" w:rsidRPr="003C522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522F" w:rsidRPr="003C522F" w:rsidRDefault="003C522F" w:rsidP="003C5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C52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C522F" w:rsidRPr="003C522F" w:rsidT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3C522F" w:rsidRPr="003C522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C522F" w:rsidRPr="003C522F" w:rsidRDefault="003C522F" w:rsidP="003C52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C52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C522F" w:rsidRPr="003C522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522F" w:rsidRPr="003C522F" w:rsidRDefault="003C522F" w:rsidP="003C52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C52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2018/S 025-052828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828111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ЗОП-42/2019 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мрежово оборудване за нуждите на УНСС – поръчка с пореден №9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02/08/2019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5447      Валута: BGN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ЗОП-43/2019 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настолни компютри за нуждите на УНСС– поръчка с пореден №9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V.1) Информация относно </w:t>
      </w:r>
      <w:proofErr w:type="spellStart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02/08/2019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br/>
              <w:t>Обща стойност на поръчката/обособената позиция: 8168      Валута: BGN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ЗОП-44/2019 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настолни компютри за нуждите на Университетски научно изследователски проекти през 2019г. – поръчка с пореден №9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02/08/2019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V.2.2) Информация относно оферти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2457      Валута: BGN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ЗОП-45/2019 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преносими компютри за нуждите на УНСС – поръчка с пореден №9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02/08/2019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2"/>
              <w:gridCol w:w="2541"/>
              <w:gridCol w:w="2839"/>
              <w:gridCol w:w="5047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Никола Габровски 79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9653      Валута: BGN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ЗОП-46/2019 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преносими компютри и таблети за нуждите на Университетски научноизследователски проекти през 2019г. – поръчка с пореден №9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да</w:t>
            </w: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02/08/2019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2522"/>
              <w:gridCol w:w="2818"/>
              <w:gridCol w:w="5047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КОМУНИКЕЙШЪН”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“Никола Габровски 79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33238      Валута: BGN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ЗОП-47/2019 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монитори за нуждите на УНСС– поръчка с пореден №9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02/08/2019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2"/>
              <w:gridCol w:w="2541"/>
              <w:gridCol w:w="2839"/>
              <w:gridCol w:w="5047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1789      Валута: BGN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ЗОП-48/2019 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монитори за нуждите на Университетски научноизследователски проекти през 2019г.– поръчка с пореден №9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02/08/2019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V.2.3) Наименование и адрес на изпълнителя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2"/>
              <w:gridCol w:w="2541"/>
              <w:gridCol w:w="2839"/>
              <w:gridCol w:w="5047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670      Валута: BGN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Поръчка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ЗОП-49/2019 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многофункционални устройства за нуждите на УНСС – поръчка с пореден №9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02/08/2019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2"/>
              <w:gridCol w:w="2541"/>
              <w:gridCol w:w="2839"/>
              <w:gridCol w:w="5047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да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917      Валута: BGN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ЗОП-50/2019 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9   </w:t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многофункционални устройства за нуждите на Университетски научноизследователски проекти през 2019г. – поръчка с пореден №9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02/08/2019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2"/>
              <w:gridCol w:w="2541"/>
              <w:gridCol w:w="2839"/>
              <w:gridCol w:w="5047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4430      Валута: BGN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динамични системи за покупки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3C52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3C522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3C522F" w:rsidRPr="003C522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3C52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3C522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22F" w:rsidRPr="003C522F" w:rsidRDefault="003C522F" w:rsidP="003C52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C52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07/08/2019 </w:t>
      </w:r>
      <w:r w:rsidRPr="003C522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3C522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3C522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3C522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3C522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3C522F" w:rsidRPr="003C522F" w:rsidRDefault="003C522F" w:rsidP="003C52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3C522F" w:rsidRPr="003C522F" w:rsidRDefault="003C522F" w:rsidP="003C5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3C522F" w:rsidRPr="003C522F" w:rsidRDefault="003C522F" w:rsidP="003C5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C522F" w:rsidRPr="003C522F" w:rsidTr="003C522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 услуги/стоки за научноизследователска и развойна дейност при строгите условия, указани в директивата: </w:t>
      </w:r>
      <w:r w:rsidRPr="003C522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C522F" w:rsidRPr="003C522F" w:rsidTr="003C522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C522F" w:rsidRPr="003C522F" w:rsidTr="003C522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3C522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3C522F" w:rsidRPr="003C522F" w:rsidRDefault="003C522F" w:rsidP="003C52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3C522F" w:rsidRPr="003C522F" w:rsidRDefault="003C522F" w:rsidP="003C52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3C522F" w:rsidRPr="003C522F" w:rsidRDefault="003C522F" w:rsidP="003C5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 Основания за избор на процедура на пряко договаряне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C522F" w:rsidRPr="003C522F" w:rsidTr="003C522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3C522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3C522F" w:rsidRPr="003C522F" w:rsidTr="003C522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C5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3C522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C522F" w:rsidRPr="003C522F" w:rsidRDefault="003C522F" w:rsidP="003C5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3C522F" w:rsidRPr="003C522F" w:rsidRDefault="003C522F" w:rsidP="003C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522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3C522F" w:rsidRPr="003C522F" w:rsidTr="003C52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C522F" w:rsidRPr="003C522F" w:rsidRDefault="003C522F" w:rsidP="003C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3C522F" w:rsidRPr="003C522F" w:rsidRDefault="003C522F" w:rsidP="003C522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3C522F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>
      <w:bookmarkStart w:id="0" w:name="_GoBack"/>
      <w:bookmarkEnd w:id="0"/>
    </w:p>
    <w:sectPr w:rsidR="008D4A6E" w:rsidSect="003C52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BD"/>
    <w:rsid w:val="002D505E"/>
    <w:rsid w:val="003C522F"/>
    <w:rsid w:val="00690944"/>
    <w:rsid w:val="0071177B"/>
    <w:rsid w:val="008D4A6E"/>
    <w:rsid w:val="008E5DB5"/>
    <w:rsid w:val="00BA1859"/>
    <w:rsid w:val="00C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F6884-8B82-4096-89C2-4D654243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5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3C52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3C52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22F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3C522F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3C522F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3C522F"/>
  </w:style>
  <w:style w:type="paragraph" w:customStyle="1" w:styleId="msonormal0">
    <w:name w:val="msonormal"/>
    <w:basedOn w:val="Normal"/>
    <w:rsid w:val="003C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C52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C522F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inputvalue">
    <w:name w:val="input_value"/>
    <w:basedOn w:val="DefaultParagraphFont"/>
    <w:rsid w:val="003C522F"/>
  </w:style>
  <w:style w:type="character" w:styleId="Hyperlink">
    <w:name w:val="Hyperlink"/>
    <w:basedOn w:val="DefaultParagraphFont"/>
    <w:uiPriority w:val="99"/>
    <w:semiHidden/>
    <w:unhideWhenUsed/>
    <w:rsid w:val="003C52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522F"/>
    <w:rPr>
      <w:color w:val="800080"/>
      <w:u w:val="single"/>
    </w:rPr>
  </w:style>
  <w:style w:type="character" w:customStyle="1" w:styleId="inputlabel">
    <w:name w:val="input_label"/>
    <w:basedOn w:val="DefaultParagraphFont"/>
    <w:rsid w:val="003C522F"/>
  </w:style>
  <w:style w:type="paragraph" w:styleId="NormalWeb">
    <w:name w:val="Normal (Web)"/>
    <w:basedOn w:val="Normal"/>
    <w:uiPriority w:val="99"/>
    <w:semiHidden/>
    <w:unhideWhenUsed/>
    <w:rsid w:val="003C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3C522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C52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C522F"/>
    <w:rPr>
      <w:rFonts w:ascii="Arial" w:eastAsia="Times New Roman" w:hAnsi="Arial" w:cs="Arial"/>
      <w:vanish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9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6579</Words>
  <Characters>37502</Characters>
  <Application>Microsoft Office Word</Application>
  <DocSecurity>0</DocSecurity>
  <Lines>312</Lines>
  <Paragraphs>87</Paragraphs>
  <ScaleCrop>false</ScaleCrop>
  <Company/>
  <LinksUpToDate>false</LinksUpToDate>
  <CharactersWithSpaces>43994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2019-08-12T08:34:00Z</dcterms:created>
  <dcterms:modified xsi:type="dcterms:W3CDTF">2019-08-12T08:34:00Z</dcterms:modified>
</cp:coreProperties>
</file>