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11" w:rsidRDefault="00513D11" w:rsidP="00513D11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</w:t>
      </w:r>
    </w:p>
    <w:p w:rsidR="00513D11" w:rsidRDefault="00513D11" w:rsidP="00513D11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>Информацията е за удължаване на първоначалния срок за получаване на оферти</w:t>
      </w:r>
    </w:p>
    <w:bookmarkEnd w:id="0"/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Номер на обявата</w:t>
      </w:r>
    </w:p>
    <w:p w:rsidR="00513D11" w:rsidRDefault="00513D11" w:rsidP="00513D11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Дата на публикуване на обявата на профила на купувача</w:t>
      </w:r>
    </w:p>
    <w:p w:rsidR="00513D11" w:rsidRDefault="00513D11" w:rsidP="00513D11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12.12.2018 г. 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Възложител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513D11" w:rsidRDefault="00513D11" w:rsidP="00513D11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4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513D11" w:rsidRDefault="00513D11" w:rsidP="00513D11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513D11" w:rsidRDefault="00513D11" w:rsidP="00513D11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5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513D11" w:rsidRDefault="00513D11" w:rsidP="00513D11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6" w:history="1">
        <w:r>
          <w:rPr>
            <w:rStyle w:val="Hyperlink"/>
            <w:color w:val="006699"/>
            <w:sz w:val="27"/>
            <w:szCs w:val="27"/>
          </w:rPr>
          <w:t>http://zop2.unwe.bg/Document?folderId=385</w:t>
        </w:r>
      </w:hyperlink>
      <w:r>
        <w:rPr>
          <w:color w:val="000000"/>
          <w:sz w:val="27"/>
          <w:szCs w:val="27"/>
        </w:rPr>
        <w:t>.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Обект на поръчката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Обща прогнозна стойност на поръчката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45000 лв. без ДДС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Предмет на поръчката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 на настоящата поръчка е доставка на материали за текуща поддръжка на сградния фонд на УНСС.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Код съгласно Общия терминологичен речник (CPV)</w:t>
      </w:r>
    </w:p>
    <w:p w:rsidR="00513D11" w:rsidRDefault="00513D11" w:rsidP="00513D11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xcpv"/>
          <w:color w:val="FF0000"/>
          <w:sz w:val="27"/>
          <w:szCs w:val="27"/>
        </w:rPr>
        <w:t>44000000</w:t>
      </w:r>
    </w:p>
    <w:p w:rsidR="00513D11" w:rsidRDefault="00513D11" w:rsidP="00513D11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Описание: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Строителни конструкции и материали; помощни строителни материали (без електрически апарати) 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Срок за получаване на офертите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27/12/2018 , 16:45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чч:мм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Информация относно средства от Европейския съюз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Друга информация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Цялата документация и техническа спецификация са публикувани на официалния сайт на Възложителя: http://zop2.unwe.bg/Document?folderId=385</w:t>
      </w:r>
    </w:p>
    <w:p w:rsidR="00513D11" w:rsidRDefault="00513D11" w:rsidP="00513D11">
      <w:pPr>
        <w:rPr>
          <w:color w:val="000000"/>
          <w:sz w:val="27"/>
          <w:szCs w:val="27"/>
        </w:rPr>
      </w:pPr>
    </w:p>
    <w:p w:rsidR="00513D11" w:rsidRDefault="00513D11" w:rsidP="00513D11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Дата на изпращане на настоящата информация</w:t>
      </w:r>
    </w:p>
    <w:p w:rsidR="00513D11" w:rsidRDefault="00513D11" w:rsidP="00513D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20/12/2018 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196C23" w:rsidRPr="00513D11" w:rsidRDefault="00196C23" w:rsidP="00513D11"/>
    <w:sectPr w:rsidR="00196C23" w:rsidRPr="0051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6"/>
    <w:rsid w:val="00196C23"/>
    <w:rsid w:val="00513D11"/>
    <w:rsid w:val="006E30A7"/>
    <w:rsid w:val="00934426"/>
    <w:rsid w:val="00AF1E2C"/>
    <w:rsid w:val="00D050B7"/>
    <w:rsid w:val="00E0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4AA6-AAEB-4883-A64D-D50FAC5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E30A7"/>
  </w:style>
  <w:style w:type="paragraph" w:customStyle="1" w:styleId="tigrseq">
    <w:name w:val="tigrseq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30A7"/>
    <w:rPr>
      <w:color w:val="0000FF"/>
      <w:u w:val="single"/>
    </w:rPr>
  </w:style>
  <w:style w:type="paragraph" w:customStyle="1" w:styleId="txurl">
    <w:name w:val="txurl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3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9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0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6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4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5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51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87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64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25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23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3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46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20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28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769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753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94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0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0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9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6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0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8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5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67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31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21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3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7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3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7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356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18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6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1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199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8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6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5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26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78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8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7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7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6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7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9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7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758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968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0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9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38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7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9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7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8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5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46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2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6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8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1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6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4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7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140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624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16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9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46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7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47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9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72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6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0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83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68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2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0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8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260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647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2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9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3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96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6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3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4444&amp;PHPSESSID=6a144dfe0a3b62959537b936f180a1d2&amp;tab=&amp;act=&amp;header=&amp;header=print" TargetMode="External"/><Relationship Id="rId5" Type="http://schemas.openxmlformats.org/officeDocument/2006/relationships/hyperlink" Target="http://www.aop.bg/v71_pp.php?mode=view2&amp;id=9084444&amp;PHPSESSID=6a144dfe0a3b62959537b936f180a1d2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2018-12-20T09:04:00Z</dcterms:created>
  <dcterms:modified xsi:type="dcterms:W3CDTF">2018-12-20T09:04:00Z</dcterms:modified>
</cp:coreProperties>
</file>