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DD" w:rsidRPr="00126DDD" w:rsidRDefault="00126DDD" w:rsidP="00126DDD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Деловодна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5"/>
        <w:gridCol w:w="5661"/>
      </w:tblGrid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Партида на възложителя: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Поделение: </w:t>
            </w: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Изходящ номер:  от дата: </w:t>
            </w:r>
          </w:p>
        </w:tc>
      </w:tr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подлежи на публикуване в ОВ на ЕС: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Съгласен съм с </w:t>
            </w:r>
            <w:hyperlink r:id="rId4" w:tgtFrame="_blank" w:history="1">
              <w:r w:rsidRPr="00126DDD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Общите условия</w:t>
              </w:r>
            </w:hyperlink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на АОП за използване на услугата Електронен подател: </w:t>
            </w: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Дата на изпращане на обявлението до ОВ на ЕС: </w:t>
            </w: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Заведено в преписка: </w:t>
            </w:r>
            <w:r w:rsidRPr="00126DDD">
              <w:rPr>
                <w:rFonts w:ascii="Courier New" w:eastAsia="Times New Roman" w:hAnsi="Courier New" w:cs="Courier New"/>
                <w:b/>
                <w:bCs/>
                <w:sz w:val="20"/>
                <w:szCs w:val="20"/>
                <w:lang w:eastAsia="bg-BG"/>
              </w:rPr>
              <w:t>00062-2018-0017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nnnnn-yyyy-xxxx</w:t>
            </w:r>
            <w:proofErr w:type="spellEnd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</w:p>
        </w:tc>
      </w:tr>
    </w:tbl>
    <w:p w:rsidR="00126DDD" w:rsidRPr="00126DDD" w:rsidRDefault="00126DDD" w:rsidP="00126DDD">
      <w:pPr>
        <w:shd w:val="clear" w:color="auto" w:fill="F0F0F0"/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5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5"/>
        <w:gridCol w:w="6687"/>
      </w:tblGrid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noProof/>
                <w:sz w:val="16"/>
                <w:szCs w:val="16"/>
                <w:lang w:eastAsia="bg-BG"/>
              </w:rPr>
              <w:drawing>
                <wp:inline distT="0" distB="0" distL="0" distR="0">
                  <wp:extent cx="990600" cy="685800"/>
                  <wp:effectExtent l="0" t="0" r="0" b="0"/>
                  <wp:docPr id="1" name="Картина 1" descr="http://www.aop.bg/ng/images/eu-fla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ng/images/eu-fla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126DDD" w:rsidRPr="00126DDD" w:rsidRDefault="00126DDD" w:rsidP="00126DDD">
            <w:pPr>
              <w:spacing w:before="100" w:beforeAutospacing="1" w:after="100" w:afterAutospacing="1" w:line="240" w:lineRule="auto"/>
              <w:outlineLvl w:val="1"/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kern w:val="36"/>
                <w:sz w:val="24"/>
                <w:szCs w:val="24"/>
                <w:lang w:eastAsia="bg-BG"/>
              </w:rPr>
              <w:t>Притурка към Официален вестник на Европейския съюз</w:t>
            </w:r>
          </w:p>
          <w:p w:rsidR="00126DDD" w:rsidRPr="00126DDD" w:rsidRDefault="00126DDD" w:rsidP="00126DD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Информация и онлайн формуляри: </w:t>
            </w:r>
            <w:hyperlink r:id="rId6" w:tgtFrame="_blank" w:history="1">
              <w:r w:rsidRPr="00126DDD">
                <w:rPr>
                  <w:rFonts w:ascii="Trebuchet MS" w:eastAsia="Times New Roman" w:hAnsi="Trebuchet MS" w:cs="Times New Roman"/>
                  <w:color w:val="0000FF"/>
                  <w:sz w:val="16"/>
                  <w:szCs w:val="16"/>
                  <w:u w:val="single"/>
                  <w:lang w:eastAsia="bg-BG"/>
                </w:rPr>
                <w:t>http://simap.ted.europa.eu</w:t>
              </w:r>
            </w:hyperlink>
          </w:p>
        </w:tc>
      </w:tr>
    </w:tbl>
    <w:p w:rsidR="00126DDD" w:rsidRPr="00126DDD" w:rsidRDefault="00126DDD" w:rsidP="00126DDD">
      <w:pPr>
        <w:spacing w:before="100" w:beforeAutospacing="1" w:after="100" w:afterAutospacing="1" w:line="240" w:lineRule="auto"/>
        <w:jc w:val="right"/>
        <w:outlineLvl w:val="1"/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Обявление</w:t>
      </w:r>
      <w:proofErr w:type="spellEnd"/>
      <w:r w:rsidRPr="00126DDD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възложена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kern w:val="36"/>
          <w:sz w:val="28"/>
          <w:szCs w:val="28"/>
          <w:lang w:val="en" w:eastAsia="bg-BG"/>
        </w:rPr>
        <w:t>поръчка</w:t>
      </w:r>
      <w:proofErr w:type="spellEnd"/>
    </w:p>
    <w:p w:rsidR="00126DDD" w:rsidRPr="00126DDD" w:rsidRDefault="00126DDD" w:rsidP="00126DDD">
      <w:pPr>
        <w:spacing w:before="100" w:beforeAutospacing="1" w:after="100" w:afterAutospacing="1" w:line="240" w:lineRule="auto"/>
        <w:jc w:val="right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Резултати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процедурата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възлагане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обществена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4"/>
          <w:szCs w:val="24"/>
          <w:lang w:val="en" w:eastAsia="bg-BG"/>
        </w:rPr>
        <w:t>поръчка</w:t>
      </w:r>
      <w:proofErr w:type="spellEnd"/>
    </w:p>
    <w:p w:rsidR="00126DDD" w:rsidRPr="00126DDD" w:rsidRDefault="00126DDD" w:rsidP="00126DDD">
      <w:pPr>
        <w:spacing w:before="100" w:beforeAutospacing="1" w:after="100" w:afterAutospacing="1" w:line="240" w:lineRule="auto"/>
        <w:jc w:val="right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2014/24/ЕС/ЗОП</w:t>
      </w:r>
    </w:p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I: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Възлагащ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орган</w:t>
      </w:r>
      <w:proofErr w:type="spellEnd"/>
    </w:p>
    <w:p w:rsidR="00126DDD" w:rsidRPr="00126DDD" w:rsidRDefault="00126DDD" w:rsidP="00126DD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I.1)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Наименование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и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адреси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126DDD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1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посочете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органи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които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отговарят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процедурата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0"/>
        <w:gridCol w:w="2013"/>
        <w:gridCol w:w="2341"/>
        <w:gridCol w:w="3072"/>
      </w:tblGrid>
      <w:tr w:rsidR="00126DDD" w:rsidRPr="00126DDD" w:rsidTr="00126DD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Официално наименование: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Университет за национално и световно </w:t>
            </w:r>
            <w:proofErr w:type="spellStart"/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ктопанство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Национален регистрационен номер: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000670602</w:t>
            </w:r>
          </w:p>
        </w:tc>
      </w:tr>
      <w:tr w:rsidR="00126DDD" w:rsidRPr="00126DDD" w:rsidTr="00126D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адрес: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ж.к. Студентски град, ул. Осми декември</w:t>
            </w:r>
          </w:p>
        </w:tc>
      </w:tr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Град: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София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код NUTS: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Пощенски код: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Държава: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България</w:t>
            </w:r>
          </w:p>
        </w:tc>
      </w:tr>
      <w:tr w:rsidR="00126DDD" w:rsidRPr="00126DDD" w:rsidTr="00126DD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Лице за контакт: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 xml:space="preserve">Цветанка </w:t>
            </w:r>
            <w:proofErr w:type="spellStart"/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Торбова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Телефон: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+359 28195377</w:t>
            </w:r>
          </w:p>
        </w:tc>
      </w:tr>
      <w:tr w:rsidR="00126DDD" w:rsidRPr="00126DDD" w:rsidTr="00126DD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Електронна поща: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torbova@unwe.bg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Факс: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+359 28195516</w:t>
            </w:r>
          </w:p>
        </w:tc>
      </w:tr>
      <w:tr w:rsidR="00126DDD" w:rsidRPr="00126DDD" w:rsidTr="00126DDD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Интернет адрес/и</w:t>
            </w:r>
          </w:p>
          <w:p w:rsidR="00126DDD" w:rsidRPr="00126DDD" w:rsidRDefault="00126DDD" w:rsidP="00126DD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Основен адрес: </w:t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7" w:tgtFrame="_blank" w:history="1">
              <w:r w:rsidRPr="00126DD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www.unwe.bg.</w:t>
              </w:r>
            </w:hyperlink>
          </w:p>
          <w:p w:rsidR="00126DDD" w:rsidRPr="00126DDD" w:rsidRDefault="00126DDD" w:rsidP="00126DD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Адрес на профила на купувача: </w:t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(URL)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hyperlink r:id="rId8" w:tgtFrame="_blank" w:history="1">
              <w:r w:rsidRPr="00126DDD">
                <w:rPr>
                  <w:rFonts w:ascii="Courier New" w:eastAsia="Times New Roman" w:hAnsi="Courier New" w:cs="Courier New"/>
                  <w:color w:val="0000FF"/>
                  <w:sz w:val="20"/>
                  <w:szCs w:val="20"/>
                  <w:u w:val="single"/>
                  <w:lang w:eastAsia="bg-BG"/>
                </w:rPr>
                <w:t>http://zop2.unwe.bg</w:t>
              </w:r>
            </w:hyperlink>
          </w:p>
        </w:tc>
      </w:tr>
    </w:tbl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126DDD" w:rsidRPr="00126DDD" w:rsidRDefault="00126DDD" w:rsidP="00126DD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I.2)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Съвместно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5"/>
              <w:gridCol w:w="8571"/>
            </w:tblGrid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обхваща съвместно възлагане: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  <w:tr w:rsidR="00126DDD" w:rsidRPr="00126DDD">
              <w:trPr>
                <w:tblCellSpacing w:w="15" w:type="dxa"/>
              </w:trPr>
              <w:tc>
                <w:tcPr>
                  <w:tcW w:w="1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В случай на съвместно възлагане, обхващащо различни държави - приложимото национално законодателство в сферата на обществените поръчки: </w:t>
                  </w:r>
                </w:p>
              </w:tc>
            </w:tr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 се възлага от централен орган за покупки: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126DDD" w:rsidRPr="00126DDD" w:rsidRDefault="00126DDD" w:rsidP="00126DD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I.4)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Вид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възлагащия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орган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18"/>
            </w:tblGrid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8"/>
                  </w:tblGrid>
                  <w:tr w:rsidR="00126DDD" w:rsidRPr="00126DD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proofErr w:type="spellStart"/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Публичноправна</w:t>
                        </w:r>
                        <w:proofErr w:type="spellEnd"/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организация</w:t>
                        </w:r>
                      </w:p>
                    </w:tc>
                  </w:tr>
                </w:tbl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</w:p>
    <w:p w:rsidR="00126DDD" w:rsidRPr="00126DDD" w:rsidRDefault="00126DDD" w:rsidP="00126DD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I.5)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Основна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дейност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79"/>
            </w:tblGrid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9"/>
                  </w:tblGrid>
                  <w:tr w:rsidR="00126DDD" w:rsidRPr="00126DD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Образование</w:t>
                        </w:r>
                      </w:p>
                    </w:tc>
                  </w:tr>
                </w:tbl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II: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Предмет</w:t>
      </w:r>
      <w:proofErr w:type="spellEnd"/>
    </w:p>
    <w:p w:rsidR="00126DDD" w:rsidRPr="00126DDD" w:rsidRDefault="00126DDD" w:rsidP="00126DD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II.1)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Обхват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обществената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9"/>
        <w:gridCol w:w="1447"/>
      </w:tblGrid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II.1.1) Наименование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Извънгаранционна техническа поддръжка и ремонт на компютърно оборудване в ПССО -УНСС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Референтен номер: 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II.1.2) Основен CPV код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50320000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     Допълнителен CPV код: 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98"/>
            </w:tblGrid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II.1.3) Вид на поръчката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3"/>
                  </w:tblGrid>
                  <w:tr w:rsidR="00126DDD" w:rsidRPr="00126DD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Услуги</w:t>
                        </w:r>
                      </w:p>
                    </w:tc>
                  </w:tr>
                </w:tbl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II.1.4) Кратко описание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Извънгаранционна техническа поддръжка и ремонт на компютърно оборудване в ПССО -УНСС</w:t>
            </w: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II.1.6) Информация относно обособените позиции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09"/>
            </w:tblGrid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Настоящата поръчка е разделена на обособени позиции: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5"/>
                  </w:tblGrid>
                  <w:tr w:rsidR="00126DDD" w:rsidRPr="00126DD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да</w:t>
                        </w:r>
                      </w:p>
                    </w:tc>
                  </w:tr>
                </w:tbl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II.1.7) Обща стойност на обществената поръчка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59"/>
            </w:tblGrid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Стойност: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45000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      Валута: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BGN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</w:t>
                  </w:r>
                  <w:r w:rsidRPr="00126DD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(Моля, посочете общата стойност на обществената поръчка. За информация относно индивидуални поръчки, моля, използвайте раздел V)</w:t>
                  </w:r>
                </w:p>
              </w:tc>
            </w:tr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или</w:t>
                  </w:r>
                </w:p>
              </w:tc>
            </w:tr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Най-ниска оферта:  / Най-висока оферта:  Валута:  които са взети предвид</w:t>
                  </w:r>
                </w:p>
              </w:tc>
            </w:tr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рамкови споразумения - обща максимална стойност за цялата продължителност)</w:t>
                  </w:r>
                </w:p>
              </w:tc>
            </w:tr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динамични системи за покупки - стойност на поръчката/</w:t>
                  </w:r>
                  <w:proofErr w:type="spellStart"/>
                  <w:r w:rsidRPr="00126DD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126DD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(за поръчки, базирани на рамкови споразумения; ако това се изисква - стойност на поръчката/</w:t>
                  </w:r>
                  <w:proofErr w:type="spellStart"/>
                  <w:r w:rsidRPr="00126DD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ите</w:t>
                  </w:r>
                  <w:proofErr w:type="spellEnd"/>
                  <w:r w:rsidRPr="00126DD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, която/които не е/са включена/и в предишни обявления за възлагане на поръчки)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t>II.2) Описание </w:t>
            </w:r>
            <w:r w:rsidRPr="00126DDD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66"/>
              <w:gridCol w:w="1324"/>
            </w:tblGrid>
            <w:tr w:rsidR="00126DDD" w:rsidRPr="00126DDD" w:rsidTr="00126D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Извънгаранционна техническа поддръжка и ремонт на компютърна техника, UPS, сървъри и комуникационно оборудване за нуждите на ПССО -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</w:t>
                  </w:r>
                </w:p>
              </w:tc>
            </w:tr>
            <w:tr w:rsidR="00126DDD" w:rsidRPr="00126DDD" w:rsidT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50320000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126DDD" w:rsidRPr="00126DDD" w:rsidT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ж.к. Студентски град, Поделение студентски столове и общежития</w:t>
                  </w:r>
                </w:p>
              </w:tc>
            </w:tr>
            <w:tr w:rsidR="00126DDD" w:rsidRPr="00126DDD" w:rsidT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126DD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Извънгаранционна техническа поддръжка и ремонт на компютърна техника, UPS, сървъри и комуникационно оборудване за нуждите на П ССО - УНСС</w:t>
                  </w:r>
                </w:p>
              </w:tc>
            </w:tr>
            <w:tr w:rsidR="00126DDD" w:rsidRPr="00126DDD" w:rsidTr="00126D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126DDD" w:rsidRPr="00126DDD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126DD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126DDD" w:rsidRPr="00126DDD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126DDD" w:rsidRPr="00126D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26DDD" w:rsidRPr="00126DDD" w:rsidRDefault="00126DDD" w:rsidP="00126DDD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126DDD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26DDD" w:rsidRPr="00126DDD" w:rsidT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lastRenderedPageBreak/>
                    <w:t>II.2.11) Информация относно опциите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26DDD" w:rsidRPr="00126DD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126DDD" w:rsidRPr="00126DDD" w:rsidT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26DDD" w:rsidRPr="00126DD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26DDD" w:rsidRPr="00126DDD" w:rsidT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lang w:eastAsia="bg-BG"/>
              </w:rPr>
              <w:lastRenderedPageBreak/>
              <w:t>II.2) Описание </w:t>
            </w:r>
            <w:r w:rsidRPr="00126DDD">
              <w:rPr>
                <w:rFonts w:ascii="Trebuchet MS" w:eastAsia="Times New Roman" w:hAnsi="Trebuchet MS" w:cs="Times New Roman"/>
                <w:b/>
                <w:bCs/>
                <w:sz w:val="18"/>
                <w:szCs w:val="18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361"/>
              <w:gridCol w:w="1529"/>
            </w:tblGrid>
            <w:tr w:rsidR="00126DDD" w:rsidRPr="00126DDD" w:rsidTr="00126D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II.2.1) Наименование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Абонаментно обслужване и поддръжка на приложното и системно осигуряване на ПССО - УНСС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Обособена позиция №: 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2</w:t>
                  </w:r>
                </w:p>
              </w:tc>
            </w:tr>
            <w:tr w:rsidR="00126DDD" w:rsidRPr="00126DDD" w:rsidT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II.2.2) Допълнителни CPV кодове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Основен CPV код: 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50320000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     Допълнителен CPV код: 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 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</w:tr>
            <w:tr w:rsidR="00126DDD" w:rsidRPr="00126DDD" w:rsidT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II.2.3) Място на изпълнение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>код NUTS: 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1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Основно място на изпълнение: 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гр. София, ж.к. Студентски град, Поделение студентски столове и общежития</w:t>
                  </w:r>
                </w:p>
              </w:tc>
            </w:tr>
            <w:tr w:rsidR="00126DDD" w:rsidRPr="00126DDD" w:rsidT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II.2.4) Описание на обществената поръчка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: </w:t>
                  </w:r>
                  <w:r w:rsidRPr="00126DD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(естество и количество на строителните работи, доставки или услуги или указване на потребности и изисквания)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Абонаментно обслужване и поддръжка на приложното и системно осигуряване на ПССО - УНСС</w:t>
                  </w:r>
                </w:p>
              </w:tc>
            </w:tr>
            <w:tr w:rsidR="00126DDD" w:rsidRPr="00126DDD" w:rsidTr="00126D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II.2.5) Критерии за възлагане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top w:w="150" w:type="dxa"/>
                      <w:left w:w="150" w:type="dxa"/>
                      <w:bottom w:w="150" w:type="dxa"/>
                      <w:right w:w="15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546"/>
                    <w:gridCol w:w="981"/>
                  </w:tblGrid>
                  <w:tr w:rsidR="00126DDD" w:rsidRPr="00126DDD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Критерий за качество: 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1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 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20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  <w:r w:rsidRPr="00126DD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  </w:t>
                        </w:r>
                      </w:p>
                    </w:tc>
                  </w:tr>
                  <w:tr w:rsidR="00126DDD" w:rsidRPr="00126DDD">
                    <w:trPr>
                      <w:tblCellSpacing w:w="7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24"/>
                        </w:tblGrid>
                        <w:tr w:rsidR="00126DDD" w:rsidRPr="00126D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26DDD" w:rsidRPr="00126DDD" w:rsidRDefault="00126DDD" w:rsidP="00126DDD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126DDD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Цена</w:t>
                              </w:r>
                            </w:p>
                          </w:tc>
                        </w:tr>
                      </w:tbl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Тежест: 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vertAlign w:val="superscript"/>
                            <w:lang w:eastAsia="bg-BG"/>
                          </w:rPr>
                          <w:t>21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 </w:t>
                        </w:r>
                      </w:p>
                    </w:tc>
                  </w:tr>
                </w:tbl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26DDD" w:rsidRPr="00126DDD" w:rsidT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II.2.11) Информация относно опциите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Опции: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26DDD" w:rsidRPr="00126DD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Описание на опциите: </w:t>
                  </w:r>
                </w:p>
              </w:tc>
            </w:tr>
            <w:tr w:rsidR="00126DDD" w:rsidRPr="00126DDD" w:rsidT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II.2.13) Информация относно средства от Европейския съюз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Обществената поръчка е във връзка с проект и/или програма, финансиран/а със средства от Европейския съюз: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26DDD" w:rsidRPr="00126DD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126DDD" w:rsidRPr="00126DDD" w:rsidT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b/>
                      <w:bCs/>
                      <w:sz w:val="16"/>
                      <w:szCs w:val="16"/>
                      <w:lang w:eastAsia="bg-BG"/>
                    </w:rPr>
                    <w:t>II.2.14) Допълнителна информация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: 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proofErr w:type="gram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IV:Процедура</w:t>
      </w:r>
      <w:proofErr w:type="spellEnd"/>
      <w:proofErr w:type="gram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</w:p>
    <w:p w:rsidR="00126DDD" w:rsidRPr="00126DDD" w:rsidRDefault="00126DDD" w:rsidP="00126DD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IV.1)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Описание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15"/>
            </w:tblGrid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55"/>
                  </w:tblGrid>
                  <w:tr w:rsidR="00126DDD" w:rsidRPr="00126DD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  <w:r w:rsidRPr="00126DDD">
                          <w:rPr>
                            <w:rFonts w:ascii="Trebuchet MS" w:eastAsia="Times New Roman" w:hAnsi="Trebuchet MS" w:cs="Times New Roman"/>
                            <w:b/>
                            <w:bCs/>
                            <w:sz w:val="16"/>
                            <w:szCs w:val="16"/>
                            <w:lang w:eastAsia="bg-BG"/>
                          </w:rPr>
                          <w:t xml:space="preserve">IV.1.1)Вид процедура: </w:t>
                        </w:r>
                      </w:p>
                      <w:tbl>
                        <w:tblPr>
                          <w:tblW w:w="0" w:type="auto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659"/>
                        </w:tblGrid>
                        <w:tr w:rsidR="00126DDD" w:rsidRPr="00126DD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126DDD" w:rsidRPr="00126DDD" w:rsidRDefault="00126DDD" w:rsidP="00126DDD">
                              <w:pPr>
                                <w:spacing w:after="0" w:line="240" w:lineRule="auto"/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</w:pPr>
                              <w:r w:rsidRPr="00126DDD">
                                <w:rPr>
                                  <w:rFonts w:ascii="Trebuchet MS" w:eastAsia="Times New Roman" w:hAnsi="Trebuchet MS" w:cs="Times New Roman"/>
                                  <w:sz w:val="16"/>
                                  <w:szCs w:val="16"/>
                                  <w:lang w:eastAsia="bg-BG"/>
                                </w:rPr>
                                <w:t>Публично състезание</w:t>
                              </w:r>
                            </w:p>
                          </w:tc>
                        </w:tr>
                      </w:tbl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b/>
                            <w:bCs/>
                            <w:sz w:val="20"/>
                            <w:szCs w:val="20"/>
                            <w:lang w:eastAsia="bg-BG"/>
                          </w:rPr>
                        </w:pPr>
                      </w:p>
                    </w:tc>
                  </w:tr>
                  <w:tr w:rsidR="00126DDD" w:rsidRPr="00126DD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 xml:space="preserve">Ускорена процедура: </w:t>
                        </w:r>
                        <w:r w:rsidRPr="00126DDD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bg-BG"/>
                          </w:rPr>
                          <w:t>НЕ</w:t>
                        </w: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br/>
                          <w:t xml:space="preserve">Обосновка за избор на ускорена процедура: </w:t>
                        </w:r>
                      </w:p>
                    </w:tc>
                  </w:tr>
                </w:tbl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IV.1.3) Информация относно рамково </w:t>
            </w:r>
            <w:proofErr w:type="spellStart"/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споразмение</w:t>
            </w:r>
            <w:proofErr w:type="spellEnd"/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 xml:space="preserve"> или динамична система за покупки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987"/>
            </w:tblGrid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Тази обществена поръчка обхваща сключването на рамково споразумение: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br/>
                    <w:t xml:space="preserve">Установена е динамична система за покупки: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НЕ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IV.1.6) Информация относно електронния търг</w:t>
            </w:r>
          </w:p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Използван е електронен търг: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</w:p>
        </w:tc>
      </w:tr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IV.1.8) Информация относно Споразумението за държавни поръчки (GPA)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752"/>
            </w:tblGrid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Обществената поръчка попада в обхвата на Споразумението за държавни поръчки (GPA): 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7"/>
                  </w:tblGrid>
                  <w:tr w:rsidR="00126DDD" w:rsidRPr="00126DDD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126DDD" w:rsidRPr="00126DDD" w:rsidRDefault="00126DDD" w:rsidP="00126DDD">
                        <w:pPr>
                          <w:spacing w:after="0" w:line="240" w:lineRule="auto"/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</w:pPr>
                        <w:r w:rsidRPr="00126DDD">
                          <w:rPr>
                            <w:rFonts w:ascii="Trebuchet MS" w:eastAsia="Times New Roman" w:hAnsi="Trebuchet MS" w:cs="Times New Roman"/>
                            <w:sz w:val="16"/>
                            <w:szCs w:val="16"/>
                            <w:lang w:eastAsia="bg-BG"/>
                          </w:rPr>
                          <w:t>не</w:t>
                        </w:r>
                      </w:p>
                    </w:tc>
                  </w:tr>
                </w:tbl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26DDD" w:rsidRPr="00126DDD" w:rsidRDefault="00126DDD" w:rsidP="00126DD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IV.2)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Административна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IV.2.1) Предишна публикация относно тази процедура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Номер на обявлението в ОВ на ЕС:  </w:t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2015/S 123-123456)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и  Номер на обявлението в РОП: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848765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(напр. 123456)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(Едно от следните: Обявление за предварителна информация, използвано като покана за участие в състезателна процедура; Обявление за поръчка; Обявление за доброволна прозрачност </w:t>
            </w:r>
            <w:proofErr w:type="spellStart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ex</w:t>
            </w:r>
            <w:proofErr w:type="spellEnd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</w:t>
            </w:r>
            <w:proofErr w:type="spellStart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ante</w:t>
            </w:r>
            <w:proofErr w:type="spellEnd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IV.2.8) Информация относно прекратяване на динамична система за покупки</w:t>
            </w:r>
          </w:p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Обявлението обхваща прекратяването на динамичната система за покупки, публикувана с горепосоченото обявление за поръчка: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IV.2.9) Информация относно прекратяване на състезателна процедура, обявена чрез обявление за предварителна информация</w:t>
            </w:r>
          </w:p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Възлагащият орган няма да възлага повече поръчки въз основа на горепосоченото обявление за предварителна информация: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</w:tbl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126DDD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ЗОП-47/2018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126DDD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1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Извънгаранционна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техническа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поддръжка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и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ремонт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компютърна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техника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, UPS,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сървъри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и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комуникационно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оборудване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за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нуждите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П ССО - УНСС</w:t>
      </w:r>
    </w:p>
    <w:p w:rsidR="00126DDD" w:rsidRPr="00126DDD" w:rsidRDefault="00126DDD" w:rsidP="00126DDD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126DDD" w:rsidRPr="00126DDD" w:rsidTr="00126D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126DDD" w:rsidRPr="00126DDD" w:rsidRDefault="00126DDD" w:rsidP="00126DD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0"/>
            </w:tblGrid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26DDD" w:rsidRPr="00126DDD" w:rsidRDefault="00126DDD" w:rsidP="00126DD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36"/>
      </w:tblGrid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11/09/2018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дд</w:t>
            </w:r>
            <w:proofErr w:type="spellEnd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/мм/</w:t>
            </w:r>
            <w:proofErr w:type="spellStart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гггг</w:t>
            </w:r>
            <w:proofErr w:type="spellEnd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4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8"/>
              <w:gridCol w:w="1749"/>
              <w:gridCol w:w="2031"/>
              <w:gridCol w:w="3722"/>
            </w:tblGrid>
            <w:tr w:rsidR="00126DDD" w:rsidRPr="00126DD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АДВАНСЕД БИЗНЕС СИСТЕМИ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831536250</w:t>
                  </w:r>
                </w:p>
              </w:tc>
            </w:tr>
            <w:tr w:rsidR="00126DDD" w:rsidRPr="00126DDD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Пощенски адрес: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Акад. Георги Бончев бл.8</w:t>
                  </w:r>
                </w:p>
              </w:tc>
            </w:tr>
            <w:tr w:rsidR="00126DDD" w:rsidRPr="00126D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26DDD" w:rsidRPr="00126DD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office@absltd-bg.com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+359 29797025</w:t>
                  </w:r>
                </w:p>
              </w:tc>
            </w:tr>
            <w:tr w:rsidR="00126DDD" w:rsidRPr="00126DD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126DD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+359 29797026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      Валута: 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20000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V: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Възлагане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поръчката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r w:rsidRPr="00126DDD">
        <w:rPr>
          <w:rFonts w:ascii="Trebuchet MS" w:eastAsia="Times New Roman" w:hAnsi="Trebuchet MS" w:cs="Times New Roman"/>
          <w:b/>
          <w:bCs/>
          <w:vertAlign w:val="superscript"/>
          <w:lang w:val="en" w:eastAsia="bg-BG"/>
        </w:rPr>
        <w:t>1</w:t>
      </w:r>
    </w:p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ЗОП-48/2018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 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Обособена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позиция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№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126DDD">
        <w:rPr>
          <w:rFonts w:ascii="Trebuchet MS" w:eastAsia="Times New Roman" w:hAnsi="Trebuchet MS" w:cs="Times New Roman"/>
          <w:sz w:val="16"/>
          <w:szCs w:val="16"/>
          <w:vertAlign w:val="superscript"/>
          <w:lang w:val="en" w:eastAsia="bg-BG"/>
        </w:rPr>
        <w:t>2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2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  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Наименование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Абонаментно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обслужване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и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поддръжка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приложното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и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системно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осигуряване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</w:t>
      </w:r>
      <w:proofErr w:type="spellStart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на</w:t>
      </w:r>
      <w:proofErr w:type="spellEnd"/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 xml:space="preserve"> ПССО - УНСС</w:t>
      </w:r>
    </w:p>
    <w:p w:rsidR="00126DDD" w:rsidRPr="00126DDD" w:rsidRDefault="00126DDD" w:rsidP="00126DDD">
      <w:pPr>
        <w:spacing w:after="150" w:line="240" w:lineRule="auto"/>
        <w:rPr>
          <w:rFonts w:ascii="Courier New" w:eastAsia="Times New Roman" w:hAnsi="Courier New" w:cs="Courier New"/>
          <w:sz w:val="20"/>
          <w:szCs w:val="20"/>
          <w:lang w:eastAsia="bg-BG"/>
        </w:rPr>
      </w:pP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обособена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позиция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</w:tblGrid>
      <w:tr w:rsidR="00126DDD" w:rsidRPr="00126DDD" w:rsidTr="00126DD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да</w:t>
            </w:r>
          </w:p>
        </w:tc>
      </w:tr>
    </w:tbl>
    <w:p w:rsidR="00126DDD" w:rsidRPr="00126DDD" w:rsidRDefault="00126DDD" w:rsidP="00126DD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V.1)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относно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невъзлагане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425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70"/>
            </w:tblGrid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Поръчката/обособената позиция не е възложена: 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26DDD" w:rsidRPr="00126DDD" w:rsidRDefault="00126DDD" w:rsidP="00126DD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V.2)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Възлагане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поръчката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0"/>
        <w:gridCol w:w="36"/>
      </w:tblGrid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V.2.1) Дата на сключване на договора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19/09/2018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</w:t>
            </w:r>
            <w:proofErr w:type="spellStart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дд</w:t>
            </w:r>
            <w:proofErr w:type="spellEnd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/мм/</w:t>
            </w:r>
            <w:proofErr w:type="spellStart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гггг</w:t>
            </w:r>
            <w:proofErr w:type="spellEnd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V.2.2) Информация относно оферти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получените оферти: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1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МСП: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други държави-членки на ЕС: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постъпили от оференти от държави, които не са членки на ЕС: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Брой на офертите, получени по електронен път: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0</w:t>
            </w: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Поръчката е възложена на група от икономически оператори: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V.2.3) Наименование и адрес на изпълнителя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88"/>
              <w:gridCol w:w="1749"/>
              <w:gridCol w:w="2031"/>
              <w:gridCol w:w="3722"/>
            </w:tblGrid>
            <w:tr w:rsidR="00126DDD" w:rsidRPr="00126DD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АДВАНСЕД БИЗНЕС СИСТЕМИ ЕООД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Национален регистрационен номер: 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vertAlign w:val="superscript"/>
                      <w:lang w:eastAsia="bg-BG"/>
                    </w:rPr>
                    <w:t>2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831536250</w:t>
                  </w:r>
                </w:p>
              </w:tc>
            </w:tr>
            <w:tr w:rsidR="00126DDD" w:rsidRPr="00126DDD">
              <w:tc>
                <w:tcPr>
                  <w:tcW w:w="0" w:type="auto"/>
                  <w:gridSpan w:val="4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ул. Акад. Георги Бончев бл.8</w:t>
                  </w:r>
                </w:p>
              </w:tc>
            </w:tr>
            <w:tr w:rsidR="00126DDD" w:rsidRPr="00126D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код NUTS: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BG412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26DDD" w:rsidRPr="00126DD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Електронна поща: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office@absltd-bg.com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+359 29797025</w:t>
                  </w:r>
                </w:p>
              </w:tc>
            </w:tr>
            <w:tr w:rsidR="00126DDD" w:rsidRPr="00126DD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126DD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+359 29797026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Изпълнителят е МСП: </w:t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(МСП - както е определено в Препоръка 2003/361/ЕО на Комисията)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37"/>
            </w:tblGrid>
            <w:tr w:rsidR="00126DDD" w:rsidRPr="00126DDD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>не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</w:pPr>
          </w:p>
        </w:tc>
      </w:tr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lastRenderedPageBreak/>
              <w:t>V.2.4) Информация относно стойността на поръчката/обособената позиция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(без да се включва ДДС)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Първоначална обща прогнозна стойност на поръчката/обособената позиция: 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25000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или динамични системи за покупки - прогнозна обща максимална стойност за цялата продължителност на тази обособена позиция)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Обща стойност на поръчката/обособената позиция: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25000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      Валута: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BGN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или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Най-ниска оферта:  / Най-висока оферта:  Валута:  които са взети предвид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рамкови споразумения - обща максимална стойност за тази обособена позиция)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динамични системи за покупки - стойност на поръчката/</w:t>
            </w:r>
            <w:proofErr w:type="spellStart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</w: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(за поръчки, базирани на рамкови споразумения; ако това се изисква - стойност на поръчката/</w:t>
            </w:r>
            <w:proofErr w:type="spellStart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ите</w:t>
            </w:r>
            <w:proofErr w:type="spellEnd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за тази партида, която/които не е/са включена/и в предишни обявления за възлагане на поръчки)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126DDD" w:rsidRPr="00126DDD" w:rsidTr="00126DDD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V.2.5) Информация относно възлагането на подизпълнител/и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Има възможност поръчката да бъде възложена на подизпълнител/и: </w:t>
            </w:r>
            <w:r w:rsidRPr="00126DDD">
              <w:rPr>
                <w:rFonts w:ascii="Courier New" w:eastAsia="Times New Roman" w:hAnsi="Courier New" w:cs="Courier New"/>
                <w:sz w:val="20"/>
                <w:szCs w:val="20"/>
                <w:lang w:eastAsia="bg-BG"/>
              </w:rPr>
              <w:t>НЕ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Стойност или дял от поръчката, които е възможно да бъдат възложени на подизпълнители 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Стойност, без да се включва ДДС:       Валута: 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>Дял:  %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Кратко описание на дела от поръчката, който ще бъде възложен на подизпълнители: </w:t>
            </w:r>
          </w:p>
        </w:tc>
      </w:tr>
    </w:tbl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 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Раздел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VI: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Допълнителна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информация</w:t>
      </w:r>
      <w:proofErr w:type="spellEnd"/>
    </w:p>
    <w:p w:rsidR="00126DDD" w:rsidRPr="00126DDD" w:rsidRDefault="00126DDD" w:rsidP="00126DD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VI.3)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Допълнителна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информация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 </w:t>
      </w:r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vertAlign w:val="superscript"/>
          <w:lang w:val="en" w:eastAsia="bg-BG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val="en" w:eastAsia="bg-BG"/>
              </w:rPr>
            </w:pPr>
          </w:p>
        </w:tc>
      </w:tr>
    </w:tbl>
    <w:p w:rsidR="00126DDD" w:rsidRPr="00126DDD" w:rsidRDefault="00126DDD" w:rsidP="00126DD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VI.4)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Процедури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по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обжалване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56"/>
      </w:tblGrid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VI.4.1) Орган, който отговаря за процедурите по обжалване</w:t>
            </w:r>
          </w:p>
        </w:tc>
      </w:tr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9"/>
              <w:gridCol w:w="3070"/>
              <w:gridCol w:w="3751"/>
            </w:tblGrid>
            <w:tr w:rsidR="00126DDD" w:rsidRPr="00126DD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Комисия за защита на конкуренцията</w:t>
                  </w:r>
                </w:p>
              </w:tc>
            </w:tr>
            <w:tr w:rsidR="00126DDD" w:rsidRPr="00126DD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бул. Витоша №18</w:t>
                  </w:r>
                </w:p>
              </w:tc>
            </w:tr>
            <w:tr w:rsidR="00126DDD" w:rsidRPr="00126D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София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1000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България</w:t>
                  </w:r>
                </w:p>
              </w:tc>
            </w:tr>
            <w:tr w:rsidR="00126DDD" w:rsidRP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cpcadmin@cpc.bg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+359 29884070</w:t>
                  </w:r>
                </w:p>
              </w:tc>
            </w:tr>
            <w:tr w:rsidR="00126DDD" w:rsidRP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126DD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  <w:hyperlink r:id="rId9" w:tgtFrame="_blank" w:history="1">
                    <w:r w:rsidRPr="00126DDD">
                      <w:rPr>
                        <w:rFonts w:ascii="Courier New" w:eastAsia="Times New Roman" w:hAnsi="Courier New" w:cs="Courier New"/>
                        <w:color w:val="0000FF"/>
                        <w:sz w:val="20"/>
                        <w:szCs w:val="20"/>
                        <w:u w:val="single"/>
                        <w:lang w:eastAsia="bg-BG"/>
                      </w:rPr>
                      <w:t>http://www.cpc.bg</w:t>
                    </w:r>
                  </w:hyperlink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  <w:r w:rsidRPr="00126DDD">
                    <w:rPr>
                      <w:rFonts w:ascii="Courier New" w:eastAsia="Times New Roman" w:hAnsi="Courier New" w:cs="Courier New"/>
                      <w:sz w:val="20"/>
                      <w:szCs w:val="20"/>
                      <w:lang w:eastAsia="bg-BG"/>
                    </w:rPr>
                    <w:t>+359 29807315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VI.4.2) Орган, който отговаря за процедурите по медиация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126DDD" w:rsidRPr="00126DD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126DDD" w:rsidRPr="00126DD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адрес: </w:t>
                  </w:r>
                </w:p>
              </w:tc>
            </w:tr>
            <w:tr w:rsidR="00126DDD" w:rsidRPr="00126D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126DDD" w:rsidRP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126DDD" w:rsidRP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126DD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VI.4.3) Подаване на жалби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br/>
              <w:t xml:space="preserve">Точна информация относно краен срок/крайни срокове за подаване на жалби: </w:t>
            </w:r>
          </w:p>
        </w:tc>
      </w:tr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b/>
                <w:bCs/>
                <w:sz w:val="16"/>
                <w:szCs w:val="16"/>
                <w:lang w:eastAsia="bg-BG"/>
              </w:rPr>
              <w:t>VI.4.4) Служба, от която може да бъде получена информация относно подаването на жалби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</w:tr>
      <w:tr w:rsidR="00126DDD" w:rsidRPr="00126DDD" w:rsidTr="00126D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41"/>
              <w:gridCol w:w="4175"/>
              <w:gridCol w:w="2874"/>
            </w:tblGrid>
            <w:tr w:rsidR="00126DDD" w:rsidRPr="00126DD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Официално наименование: </w:t>
                  </w:r>
                </w:p>
              </w:tc>
            </w:tr>
            <w:tr w:rsidR="00126DDD" w:rsidRPr="00126DDD">
              <w:tc>
                <w:tcPr>
                  <w:tcW w:w="0" w:type="auto"/>
                  <w:gridSpan w:val="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lastRenderedPageBreak/>
                    <w:t xml:space="preserve">Пощенски адрес: </w:t>
                  </w:r>
                </w:p>
              </w:tc>
            </w:tr>
            <w:tr w:rsidR="00126DDD" w:rsidRPr="00126DDD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Град: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Пощенски код: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Държава: </w:t>
                  </w:r>
                </w:p>
              </w:tc>
            </w:tr>
            <w:tr w:rsidR="00126DDD" w:rsidRP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Електронна поща: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Телефон: </w:t>
                  </w:r>
                </w:p>
              </w:tc>
            </w:tr>
            <w:tr w:rsidR="00126DDD" w:rsidRPr="00126DDD">
              <w:tc>
                <w:tcPr>
                  <w:tcW w:w="0" w:type="auto"/>
                  <w:gridSpan w:val="2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Интернет адрес: </w:t>
                  </w:r>
                  <w:r w:rsidRPr="00126DDD">
                    <w:rPr>
                      <w:rFonts w:ascii="Trebuchet MS" w:eastAsia="Times New Roman" w:hAnsi="Trebuchet MS" w:cs="Times New Roman"/>
                      <w:i/>
                      <w:iCs/>
                      <w:sz w:val="16"/>
                      <w:szCs w:val="16"/>
                      <w:lang w:eastAsia="bg-BG"/>
                    </w:rPr>
                    <w:t>(URL)</w:t>
                  </w: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126DDD" w:rsidRPr="00126DDD" w:rsidRDefault="00126DDD" w:rsidP="00126DD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</w:pPr>
                  <w:r w:rsidRPr="00126DDD">
                    <w:rPr>
                      <w:rFonts w:ascii="Trebuchet MS" w:eastAsia="Times New Roman" w:hAnsi="Trebuchet MS" w:cs="Times New Roman"/>
                      <w:sz w:val="16"/>
                      <w:szCs w:val="16"/>
                      <w:lang w:eastAsia="bg-BG"/>
                    </w:rPr>
                    <w:t xml:space="preserve">Факс: </w:t>
                  </w:r>
                </w:p>
              </w:tc>
            </w:tr>
          </w:tbl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26DDD" w:rsidRPr="00126DDD" w:rsidRDefault="00126DDD" w:rsidP="00126DD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lastRenderedPageBreak/>
        <w:t xml:space="preserve">VI.5)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Дата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изпращане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настоящото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>обявление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8"/>
          <w:szCs w:val="18"/>
          <w:lang w:val="en" w:eastAsia="bg-BG"/>
        </w:rPr>
        <w:t xml:space="preserve">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01/10/2018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 </w:t>
      </w:r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дд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мм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гггг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7" style="width:0;height:1.5pt" o:hralign="center" o:hrstd="t" o:hr="t" fillcolor="#a0a0a0" stroked="f"/>
        </w:pict>
      </w:r>
    </w:p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Г1 -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</w:p>
    <w:p w:rsidR="00126DDD" w:rsidRPr="00126DDD" w:rsidRDefault="00126DDD" w:rsidP="00126DDD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възлагането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поръчката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без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предварително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публикуване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обявление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Официален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вестник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Европейския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съюз</w:t>
      </w:r>
      <w:proofErr w:type="spellEnd"/>
    </w:p>
    <w:p w:rsidR="00126DDD" w:rsidRPr="00126DDD" w:rsidRDefault="00126DDD" w:rsidP="00126DD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2014/24/EC</w:t>
      </w:r>
    </w:p>
    <w:p w:rsidR="00126DDD" w:rsidRPr="00126DDD" w:rsidRDefault="00126DDD" w:rsidP="00126DD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1.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обявление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съответствие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с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член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32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Директива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2014/24/EC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подходящи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заявления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участие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отговор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126DDD" w:rsidRPr="00126DDD" w:rsidTr="00126DD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 </w:t>
      </w:r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126DDD" w:rsidRPr="00126DDD" w:rsidTr="00126DD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непредвидими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възлагащия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орган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и в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Ново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представляват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съществуващи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Осигуряване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котирани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закупени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126DDD" w:rsidRPr="00126DDD" w:rsidTr="00126DD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Други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възлагане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поръчката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без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предварително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публикуване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покана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участие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състезателна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Официален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вестник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Европейския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съюз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попада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обхвата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3.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без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предварително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публикуване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Официален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вестник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Европейския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съюз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директивата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8" style="width:0;height:1.5pt" o:hralign="center" o:hrstd="t" o:hr="t" fillcolor="#a0a0a0" stroked="f"/>
        </w:pict>
      </w:r>
    </w:p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b/>
          <w:bCs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Приложение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Г5 -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обществени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поръчки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ниска</w:t>
      </w:r>
      <w:proofErr w:type="spellEnd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lang w:val="en" w:eastAsia="bg-BG"/>
        </w:rPr>
        <w:t>стойност</w:t>
      </w:r>
      <w:proofErr w:type="spellEnd"/>
    </w:p>
    <w:p w:rsidR="00126DDD" w:rsidRPr="00126DDD" w:rsidRDefault="00126DDD" w:rsidP="00126DDD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Основания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възлагане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поръчка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чрез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пряко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договаряне</w:t>
      </w:r>
      <w:proofErr w:type="spellEnd"/>
    </w:p>
    <w:p w:rsidR="00126DDD" w:rsidRPr="00126DDD" w:rsidRDefault="00126DDD" w:rsidP="00126DDD">
      <w:pPr>
        <w:spacing w:before="100" w:beforeAutospacing="1" w:after="100" w:afterAutospacing="1" w:line="240" w:lineRule="auto"/>
        <w:jc w:val="center"/>
        <w:outlineLvl w:val="2"/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27"/>
          <w:szCs w:val="27"/>
          <w:lang w:val="en" w:eastAsia="bg-BG"/>
        </w:rPr>
        <w:t>ЗОП</w:t>
      </w:r>
    </w:p>
    <w:p w:rsidR="00126DDD" w:rsidRPr="00126DDD" w:rsidRDefault="00126DDD" w:rsidP="00126DD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моля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изберете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съответната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опция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представете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обяснение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</w:p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lastRenderedPageBreak/>
        <w:t xml:space="preserve">1.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Основания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избор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процедура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пряко</w:t>
      </w:r>
      <w:proofErr w:type="spellEnd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договаряне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Строителството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предоставени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само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определен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икономически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оператор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следната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причина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126DDD" w:rsidRPr="00126DDD" w:rsidTr="00126DD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/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научноизследователска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развойна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дейност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строгите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 </w:t>
      </w:r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само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доставки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Допълнителни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доставчик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указани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Предмет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която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търгува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стокова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борса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списък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одобрен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с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акт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Министерския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съвет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предложение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министъра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финансите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Покупка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</w:p>
    <w:tbl>
      <w:tblPr>
        <w:tblW w:w="3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"/>
        <w:gridCol w:w="5291"/>
      </w:tblGrid>
      <w:tr w:rsidR="00126DDD" w:rsidRPr="00126DDD" w:rsidTr="00126DDD">
        <w:trPr>
          <w:tblCellSpacing w:w="15" w:type="dxa"/>
        </w:trPr>
        <w:tc>
          <w:tcPr>
            <w:tcW w:w="100" w:type="pct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</w:tbl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предхождана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съгласно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конкурса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проект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правила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един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победителите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него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неотложно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поради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изключителни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обстоятелства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предизвикани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събития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които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могат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бъдат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предвидени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спазване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сроковете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178,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 и 3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ЗОП;: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Процедурата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публично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състезание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прекратена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тъй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няма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подадените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оферти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неподходящи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обявените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съществено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променени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;: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много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кратко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време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възникне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възможност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получат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доставки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особено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изгодни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значително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по-ниска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обичайните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пазарни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цени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Необходимо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повторение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строителство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или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възложени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същия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възложител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/и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първоначалния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изпълнител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наличие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условията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посочени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ЗОП;: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Обществената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услуги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приложение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№ 2 и е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стойност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чл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20,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ал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. 2, т. 2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от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ЗОП: </w:t>
      </w:r>
      <w:r w:rsidRPr="00126DDD">
        <w:rPr>
          <w:rFonts w:ascii="Courier New" w:eastAsia="Times New Roman" w:hAnsi="Courier New" w:cs="Courier New"/>
          <w:sz w:val="20"/>
          <w:szCs w:val="20"/>
          <w:lang w:val="en" w:eastAsia="bg-BG"/>
        </w:rPr>
        <w:t>НЕ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 xml:space="preserve">2. </w:t>
      </w:r>
      <w:proofErr w:type="spellStart"/>
      <w:r w:rsidRPr="00126DDD">
        <w:rPr>
          <w:rFonts w:ascii="Trebuchet MS" w:eastAsia="Times New Roman" w:hAnsi="Trebuchet MS" w:cs="Times New Roman"/>
          <w:b/>
          <w:bCs/>
          <w:sz w:val="16"/>
          <w:szCs w:val="16"/>
          <w:lang w:val="en" w:eastAsia="bg-BG"/>
        </w:rPr>
        <w:t>Обяснение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: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br/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Моля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обяснете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ясен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разбираем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начин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защо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възлагането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поръчката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чрез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пряко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договаряне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законосъобразно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като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посочите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съотносимите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факти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и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когато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е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уместно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,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правните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заключения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в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съответствие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>със</w:t>
      </w:r>
      <w:proofErr w:type="spellEnd"/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ЗОП </w:t>
      </w:r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(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максимум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500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думи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)</w:t>
      </w: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t xml:space="preserve"> </w:t>
      </w:r>
    </w:p>
    <w:p w:rsidR="00126DDD" w:rsidRPr="00126DDD" w:rsidRDefault="00126DDD" w:rsidP="00126DD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Възлагащият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орган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/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възложителят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носи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отговорност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гарантиране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спазване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законодателството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Европейския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съюз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и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на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всички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приложими</w:t>
      </w:r>
      <w:proofErr w:type="spellEnd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 xml:space="preserve"> </w:t>
      </w:r>
      <w:proofErr w:type="spellStart"/>
      <w:r w:rsidRPr="00126DDD">
        <w:rPr>
          <w:rFonts w:ascii="Trebuchet MS" w:eastAsia="Times New Roman" w:hAnsi="Trebuchet MS" w:cs="Times New Roman"/>
          <w:i/>
          <w:iCs/>
          <w:sz w:val="16"/>
          <w:szCs w:val="16"/>
          <w:lang w:val="en" w:eastAsia="bg-BG"/>
        </w:rPr>
        <w:t>закони</w:t>
      </w:r>
      <w:proofErr w:type="spellEnd"/>
    </w:p>
    <w:p w:rsidR="00126DDD" w:rsidRPr="00126DDD" w:rsidRDefault="00126DDD" w:rsidP="00126DDD">
      <w:pPr>
        <w:spacing w:after="0" w:line="240" w:lineRule="auto"/>
        <w:rPr>
          <w:rFonts w:ascii="Trebuchet MS" w:eastAsia="Times New Roman" w:hAnsi="Trebuchet MS" w:cs="Times New Roman"/>
          <w:sz w:val="16"/>
          <w:szCs w:val="16"/>
          <w:lang w:val="en" w:eastAsia="bg-BG"/>
        </w:rPr>
      </w:pPr>
      <w:r w:rsidRPr="00126DDD">
        <w:rPr>
          <w:rFonts w:ascii="Trebuchet MS" w:eastAsia="Times New Roman" w:hAnsi="Trebuchet MS" w:cs="Times New Roman"/>
          <w:sz w:val="16"/>
          <w:szCs w:val="16"/>
          <w:lang w:val="en" w:eastAsia="bg-BG"/>
        </w:rPr>
        <w:pict>
          <v:rect id="_x0000_i1029" style="width:0;height:1.5pt" o:hralign="center" o:hrstd="t" o:hr="t" fillcolor="#a0a0a0" stroked="f"/>
        </w:pic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8892"/>
      </w:tblGrid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в приложимите случаи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повторете, колкото пъти е необходимо, ако това обявление е само за предварителна информация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тази информация е известна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информация, ако обявлението е покана за участие в състезателна процедура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доколкото информацията е вече известна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която не се публикува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информация по избор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за предварителна информация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само ако обявлението е обявление за възлагане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се отнася до квалификационна система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интерес, ако обявлението е покана за участие в състезателна процедура или има за цел намаляване на срока за получаване на оферти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 в поканата за потвърждаване на оферти или за договаряне, ако обявлението е покана за участие в състезателна процедура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ако това е за предварителна информация, използвано като покана за </w:t>
            </w:r>
            <w:proofErr w:type="spellStart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участите</w:t>
            </w:r>
            <w:proofErr w:type="spellEnd"/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 xml:space="preserve"> в състезателна процедура - моля, представете тази информация, ако тя вече е известна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моля, представете тази информация тук или, ако е приложимо, в поканата за подаване на оферти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задължителна информация, ако това е обявление за възлагане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само ако обявлението не се отнася до квалификационна система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ако обявлението има за цел намаляване на срока за получаване на оферти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i/>
                <w:iCs/>
                <w:sz w:val="16"/>
                <w:szCs w:val="16"/>
                <w:lang w:eastAsia="bg-BG"/>
              </w:rPr>
              <w:t>може да бъде присъдена значимост вместо тежест</w:t>
            </w:r>
          </w:p>
        </w:tc>
      </w:tr>
      <w:tr w:rsidR="00126DDD" w:rsidRPr="00126DDD" w:rsidTr="00126D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rebuchet MS" w:eastAsia="Times New Roman" w:hAnsi="Trebuchet MS" w:cs="Times New Roman"/>
                <w:sz w:val="16"/>
                <w:szCs w:val="16"/>
                <w:lang w:eastAsia="bg-BG"/>
              </w:rPr>
            </w:pPr>
            <w:r w:rsidRPr="00126DDD">
              <w:rPr>
                <w:rFonts w:ascii="Trebuchet MS" w:eastAsia="Times New Roman" w:hAnsi="Trebuchet MS" w:cs="Times New Roman"/>
                <w:sz w:val="16"/>
                <w:szCs w:val="16"/>
                <w:vertAlign w:val="superscript"/>
                <w:lang w:eastAsia="bg-BG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126DDD" w:rsidRPr="00126DDD" w:rsidRDefault="00126DDD" w:rsidP="00126D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B21FEE" w:rsidRDefault="00B21FEE">
      <w:bookmarkStart w:id="0" w:name="_GoBack"/>
      <w:bookmarkEnd w:id="0"/>
    </w:p>
    <w:sectPr w:rsidR="00B21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DDD"/>
    <w:rsid w:val="00126DDD"/>
    <w:rsid w:val="00B2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2ACA5-DFE8-40C4-9707-B1A4FF18C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26D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лавие 3 Знак"/>
    <w:basedOn w:val="a0"/>
    <w:link w:val="3"/>
    <w:uiPriority w:val="9"/>
    <w:rsid w:val="00126DDD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3">
    <w:name w:val="Hyperlink"/>
    <w:basedOn w:val="a0"/>
    <w:uiPriority w:val="99"/>
    <w:semiHidden/>
    <w:unhideWhenUsed/>
    <w:rsid w:val="00126DD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6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nputvalue1">
    <w:name w:val="input_value1"/>
    <w:basedOn w:val="a0"/>
    <w:rsid w:val="00126DDD"/>
    <w:rPr>
      <w:rFonts w:ascii="Courier New" w:hAnsi="Courier New" w:cs="Courier New" w:hint="default"/>
      <w:sz w:val="20"/>
      <w:szCs w:val="20"/>
    </w:rPr>
  </w:style>
  <w:style w:type="character" w:customStyle="1" w:styleId="boxedcontroltitle1">
    <w:name w:val="boxed_control_title1"/>
    <w:basedOn w:val="a0"/>
    <w:rsid w:val="00126DDD"/>
    <w:rPr>
      <w:b/>
      <w:bCs/>
      <w:sz w:val="18"/>
      <w:szCs w:val="18"/>
    </w:rPr>
  </w:style>
  <w:style w:type="character" w:customStyle="1" w:styleId="inputlabel1">
    <w:name w:val="input_label1"/>
    <w:basedOn w:val="a0"/>
    <w:rsid w:val="00126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2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44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5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55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47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67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3324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4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9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70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11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3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95176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13366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0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4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6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212034">
          <w:marLeft w:val="0"/>
          <w:marRight w:val="0"/>
          <w:marTop w:val="0"/>
          <w:marBottom w:val="150"/>
          <w:divBdr>
            <w:top w:val="single" w:sz="12" w:space="4" w:color="000000"/>
            <w:left w:val="single" w:sz="12" w:space="4" w:color="000000"/>
            <w:bottom w:val="single" w:sz="12" w:space="4" w:color="000000"/>
            <w:right w:val="single" w:sz="12" w:space="4" w:color="000000"/>
          </w:divBdr>
          <w:divsChild>
            <w:div w:id="2763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7436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09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2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1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12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2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op2.unwe.b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unwe.bg.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imap.ted.europa.eu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aop.bg/fckedit2/user/File/bg/practika/e_sender_e.pdf" TargetMode="External"/><Relationship Id="rId9" Type="http://schemas.openxmlformats.org/officeDocument/2006/relationships/hyperlink" Target="http://www.cpc.bg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2774</Words>
  <Characters>15813</Characters>
  <Application>Microsoft Office Word</Application>
  <DocSecurity>0</DocSecurity>
  <Lines>131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CVETI TORBOVA</dc:creator>
  <cp:keywords/>
  <dc:description/>
  <cp:lastModifiedBy>CVETI TORBOVA</cp:lastModifiedBy>
  <cp:revision>1</cp:revision>
  <dcterms:created xsi:type="dcterms:W3CDTF">2018-10-01T08:50:00Z</dcterms:created>
  <dcterms:modified xsi:type="dcterms:W3CDTF">2018-10-01T08:51:00Z</dcterms:modified>
</cp:coreProperties>
</file>