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097" w:rsidRPr="005D1097" w:rsidRDefault="005D1097" w:rsidP="005D1097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p w:rsidR="005D1097" w:rsidRPr="005D1097" w:rsidRDefault="005D1097" w:rsidP="005D1097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2"/>
        <w:gridCol w:w="11832"/>
      </w:tblGrid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5D10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06/08/2018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5D1097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00062-2018-0016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5D1097" w:rsidRPr="005D1097" w:rsidRDefault="005D1097" w:rsidP="005D1097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7"/>
        <w:gridCol w:w="6331"/>
      </w:tblGrid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91870" cy="688975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5D1097" w:rsidRPr="005D1097" w:rsidRDefault="005D1097" w:rsidP="005D1097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5D1097" w:rsidRPr="005D1097" w:rsidRDefault="005D1097" w:rsidP="005D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5D109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5D1097" w:rsidRPr="005D1097" w:rsidRDefault="005D1097" w:rsidP="005D1097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5D1097" w:rsidRPr="005D1097" w:rsidRDefault="005D1097" w:rsidP="005D1097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5D1097" w:rsidRPr="005D1097" w:rsidRDefault="005D1097" w:rsidP="005D1097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5D1097" w:rsidRPr="005D1097" w:rsidRDefault="005D1097" w:rsidP="005D10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D109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4"/>
        <w:gridCol w:w="4162"/>
        <w:gridCol w:w="4851"/>
        <w:gridCol w:w="6621"/>
      </w:tblGrid>
      <w:tr w:rsidR="005D1097" w:rsidRPr="005D1097" w:rsidTr="005D109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5D1097" w:rsidRPr="005D1097" w:rsidTr="005D109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5D1097" w:rsidRPr="005D1097" w:rsidTr="005D109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Лице за контакт: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Радослав Костов - гл. експерт, обществени поръчки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5D1097" w:rsidRPr="005D1097" w:rsidTr="005D109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kostov@unwe.bg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5D1097" w:rsidRPr="005D1097" w:rsidTr="005D109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5D1097" w:rsidRPr="005D1097" w:rsidRDefault="005D1097" w:rsidP="005D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5D1097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5D1097" w:rsidRPr="005D1097" w:rsidRDefault="005D1097" w:rsidP="005D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5D1097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http://zop2.unwe.bg/Document?folderId=348</w:t>
              </w:r>
            </w:hyperlink>
          </w:p>
        </w:tc>
      </w:tr>
    </w:tbl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5D1097" w:rsidRPr="005D1097" w:rsidRDefault="005D1097" w:rsidP="005D10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75"/>
            </w:tblGrid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 </w:t>
                  </w:r>
                </w:p>
              </w:tc>
            </w:tr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5D1097" w:rsidRPr="005D1097" w:rsidRDefault="005D1097" w:rsidP="005D10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4"/>
      </w:tblGrid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5D1097" w:rsidRPr="005D10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5D1097" w:rsidRPr="005D1097" w:rsidRDefault="005D1097" w:rsidP="005D10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7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4"/>
      </w:tblGrid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5D1097" w:rsidRPr="005D10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5D1097" w:rsidRPr="005D1097" w:rsidRDefault="005D1097" w:rsidP="005D10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II.1) Обхват на обществената поръчка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01"/>
        <w:gridCol w:w="1827"/>
      </w:tblGrid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„Доставка на хранителни продукти за УНСС и поделения“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15000000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5D1097" w:rsidRPr="005D10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Предметът на обществената поръчка "Доставка на хранителни продукти за УНСС и поделения" включва 35 обособени позиции, както следва: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1 „Доставка на кафе, чай, захар, подсладители, мед, сметана, чаши за еднократна употреба, бъркалки, салфетки и други за нуждите на УНСС“;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2 – „Доставка на безалкохолни напитки за нуждите на УНСС“;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3 – „Доставка на минерална вода за нуждите на поделение „Стол-ресторант при УНСС“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4 – „Доставка на безалкохолни напитки за нуждите на поделение „Стол-ресторант при УНСС“;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5 – „Доставка на пиво и вино за нуждите на поделение „Стол-ресторант при УНСС”;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6 – „Доставка на материали за производство на сладкарски изделия и други за нуждите на поделение „Стол-ресторант при УНСС“;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7 – „Доставка на пластмасови изделия и други за нуждите на поделение „Стол-ресторант при УНСС“;</w:t>
            </w: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5D1097" w:rsidRPr="005D10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35"/>
            </w:tblGrid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20000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5D109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5D109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5D109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5D109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5D109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5D10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28"/>
              <w:gridCol w:w="2520"/>
            </w:tblGrid>
            <w:tr w:rsidR="005D1097" w:rsidRPr="005D1097" w:rsidTr="005D109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кафе, чай, захар, подсладители, мед, сметана, чаши за еднократна употреба, бъркалки, салфетки и други за нуждите на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15860000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Студентски град „Христо Ботев",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."Осми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декемри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D109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кафе, чай, захар, подсладители, мед, сметана, чаши за еднократна употреба, бъркалки, салфетки и други за нуждите на УНСС, включващо: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Термочаша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За еднократна употреба 160 ml, 100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бр.в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опаковка - Стек от 100бр.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Термочаша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За еднократна употреба,225 ml, 100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бр.в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опаковка - Стек от 100бр.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Картонена чаша за топли напитки -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Екструдиран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картон,едноцветна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200ml,50 бр./оп. - Стек от 50бр.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Картонена чаша за топли напитки -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Екструдиран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картон, едно цветна 240ml,50 бр./оп. - Стек от 50бр.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Картонена чаша за студени напитки -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Екструдиран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картон,едноцветна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200ml,50 бр./оп - Стек от 50бр.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Картонена чаша за студени напитки -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Екструдиран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картон,едноцветна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240ml,50 бр./оп - Стек от 50бр.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Пластмасови чаши - За еднократна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употреба,прозрачни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200ml, 1,8 -1,9 g, 100 бр./ оп. - Стек от 100бр.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Бъркалка за чай и кафе - „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Лъжичка",кристален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ПС, 110мм, прозрачна, 350 бр./оп. - Пакет от 350бр.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Бъркалка за чай и кафе - Тип „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ракета",бял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а, 400 бр./оп. - Пакет от 400бр.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 др.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5D1097" w:rsidRPr="005D109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Критерий за качество: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109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5D1097" w:rsidRPr="005D109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D1097" w:rsidRPr="005D109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D1097" w:rsidRPr="005D1097" w:rsidRDefault="005D1097" w:rsidP="005D109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D109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D1097" w:rsidRPr="005D10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D1097" w:rsidRPr="005D10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5D10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894"/>
              <w:gridCol w:w="4454"/>
            </w:tblGrid>
            <w:tr w:rsidR="005D1097" w:rsidRPr="005D1097" w:rsidTr="005D109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безалкохолни напитки за нуждите на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15982000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гр.София,Студенте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 и град „Христо Ботев"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."Осми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декемри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D109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безалкохолни напитки за нуждите на УНСС както следва: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Кока кола или еквивалент - 0,250 л - Стъклена бутилка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2. Кока кола или еквивалент - 0,330 л - Кутийка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3. Кока кола или еквивалент - 0,500 л - РЕТ бутилка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4. Кока кола или еквивалент - 1,25 л - РЕТ бутилка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5. Кока кола или еквивалент 2 л - РЕТ бутилка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6. Кока кола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zero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- 0,250 л - Стъклена бутилка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7. Кока кола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zero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- 0,330 л - Кутийка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8. Кока кола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zero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- 0,500 л - РЕТ бутилка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9. - Кока кола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zero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- 1,25 л РЕТ бутилка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10. Кока кола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zero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2 л РЕТ бутилка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11.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Fanta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различни видове 0,250 л Стъклена бутилка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12.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Fanta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различни видове 0,330л Кутийка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13.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Fanta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различни видове 0,500 л РЕТ бутилка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14.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Fanta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различни видове 1,25 л РЕТ бутилка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15.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Fanta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различни видове 2 л РЕТ бутилка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16.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Sprite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0,250 л Стъклена бутилка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 други.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5D1097" w:rsidRPr="005D109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109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5D1097" w:rsidRPr="005D109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D1097" w:rsidRPr="005D109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D1097" w:rsidRPr="005D1097" w:rsidRDefault="005D1097" w:rsidP="005D109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D109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D1097" w:rsidRPr="005D10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D1097" w:rsidRPr="005D10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5D10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76"/>
              <w:gridCol w:w="3572"/>
            </w:tblGrid>
            <w:tr w:rsidR="005D1097" w:rsidRPr="005D1097" w:rsidTr="005D109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минерална вода за нуждите на поделение „Стол-ресторант при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15981000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Студентски град „Христо Ботев“,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.“Осми декември“- СТОЛ РЕСТОРАНТ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D109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минерална вода за нуждите на поделение „Стол-ресторант при УНСС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 Трапезна вода "Савина" или еквивалент 0,5l. стек от 12 бр. 40 стека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 Трапезна вода "Савина" или еквивалент 1,5l. стек от 6 бр. 40 стека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 Трапезна вода "Савина" или еквивалент 0,750 каса от 24 бр. 20 каси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 Изворна вода "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Балдаранн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 или еквивалент 0,5l. стек от 12 бр. 40 стека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 Изворна вода "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Балдаранн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 или еквивалент 1,5l. стек от 6 бр. 40стека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6 Минерална вода "Девин" или еквивалент 0,3 l. стек от 12 бр. 50 стека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7 Минерална вода "Девин" или еквивалент 0,5 l. стек от 12 бр. 50 стека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8 Минерална вода "Девин" или еквивалент 1,5 l. стек от 6 бр. 50 стека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9 Изворна вода "Девин" или еквивалент 0,3 l. стек от 12 бр. 50 стека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10 Изворна вода "Девин" или еквивалент 0,5 l. стек от 12 бр. 50 стека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11 Изворна вода "Девин" или еквивалент 1,5 l. стек от 6 бр. 50 стека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12 Газирана вода с минерално съдържание „Девин“ или еквивалент 0,5 l. стек от 12 бр. 50 стека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 други.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5D1097" w:rsidRPr="005D109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109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5D1097" w:rsidRPr="005D109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D1097" w:rsidRPr="005D109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D1097" w:rsidRPr="005D1097" w:rsidRDefault="005D1097" w:rsidP="005D109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D109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D1097" w:rsidRPr="005D10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D1097" w:rsidRPr="005D10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5D10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944"/>
              <w:gridCol w:w="3404"/>
            </w:tblGrid>
            <w:tr w:rsidR="005D1097" w:rsidRPr="005D1097" w:rsidTr="005D109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безалкохолни напитки за нуждите на поделение „Стол-ресторант при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15982000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Студентски град „Христо Ботев“,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.“Осми декември“- СТОЛ РЕСТОРАНТ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D109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безалкохолни напитки за нуждите на поделение „Стол-ресторант при УНСС, както следва: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1. Кока-Кола или еквивалент 250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стъклена бутилка 2 400 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2. Кока-Кола или еквивалент 330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метална кутия 3 000 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3. Кока-Кола или еквивалент 500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РЕТ бутилка 600 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4. Кока-Кола или еквивалент 1,25 л РЕТ бутилка 300бр.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5. Кока-Кола или еквивалент 2 л РЕТ бутилка 300бр.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6. Кока-Кола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light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250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стъклена бутилка 250бр.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7. Кока-Кола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light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330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метална кутия 120бр.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8. Кока-Кола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light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500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РЕТ бутилка 600бр.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 xml:space="preserve">9. Кока-Кола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light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1,25 л РЕТ бутилка 300бр.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10. Кока-Кола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light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2 л РЕТ бутилка 30бр.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11. Кока-Кола ZERO или еквивалент 500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РЕТ бутилка 600бр.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12.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Fanta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портокал или еквивалент 250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стъклена бутилка 240бр.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13.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Fanta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портокал или еквивалент 330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метална кутия 240бр.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14.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Fanta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портокал или еквивалент 500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РЕТ бутилка 1500бр.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 други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5D1097" w:rsidRPr="005D109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109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5D1097" w:rsidRPr="005D109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D1097" w:rsidRPr="005D109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D1097" w:rsidRPr="005D1097" w:rsidRDefault="005D1097" w:rsidP="005D109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D109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D1097" w:rsidRPr="005D10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D1097" w:rsidRPr="005D10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5D10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686"/>
              <w:gridCol w:w="3662"/>
            </w:tblGrid>
            <w:tr w:rsidR="005D1097" w:rsidRPr="005D1097" w:rsidTr="005D109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пиво и вино за нуждите на поделение „Стол-ресторант при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15961000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Студентски град „Христо Ботев“,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.“Осми декември“- СТОЛ РЕСТОРАНТ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D109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пиво и вино за нуждите на поделение „Стол-ресторант при УНСС, както следва: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1. Бира светла, разфасовки - 360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,, бутилка 1 000бр.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2. Бира светла, разфасовки -500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бутилка 500бр.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3. Бира светла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кен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-500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1 000бр.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4. Бира тъмна, разфасовки - 360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бутилка 800бр.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5. Бира тъмна, разфасовка - 500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бутилка 300бр.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6. Бира тъмна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кен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-500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300бр.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7. Вино -червено -бут. 0,700 кг. 100бр.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 други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5D1097" w:rsidRPr="005D109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109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5D1097" w:rsidRPr="005D109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D1097" w:rsidRPr="005D109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D1097" w:rsidRPr="005D1097" w:rsidRDefault="005D1097" w:rsidP="005D109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D109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D1097" w:rsidRPr="005D10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D1097" w:rsidRPr="005D10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5D10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39"/>
              <w:gridCol w:w="2709"/>
            </w:tblGrid>
            <w:tr w:rsidR="005D1097" w:rsidRPr="005D1097" w:rsidTr="005D109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материали за производство на сладкарски изделия и други за нуждите на поделение „Стол-ресторант при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24911000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15842100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15512000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Студентски град „Христо Ботев“,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.“Осми декември“- СТОЛ РЕСТОРАНТ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D109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материали за производство на сладкарски изделия и други за нуждите на поделение „Стол-ресторант при УНСС, както следва: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1. Ванилия — в пакет -0,20 гр.- 400 бр. - кг - 10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2. Желатин- кг - 24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3.Сметана течна 1 л - л - 250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4. Кокосови стърготини - кг - 3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5.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Филиран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бадем, пръчици - кг - 31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6. Сметана течна 1 л - л - 2500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7. Пудра захар - кг - 100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8. Бишкоти-0,400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кг.пакет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кг - 10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9. Пудинг ванилия-0,40 гр. - кг - 10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10. Спагети -0,400 кг. - кг - 50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11. Макарони - 0,400 кг. - кг - 50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12. Кори - обикновения 0,500 кг - кг - 50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13. Юфка - 0,250 кг. - кг - 100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14. Течен шоколад - кафяв кг - 120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15. Течен шоколад - бял - кг - 120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16. Шоколад „Йон“- натурален или еквивалент - кг - 100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17. Бисквити „Житен дар“ - 0,230 кг. или еквивалент - кг - 10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18. -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Бутер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тесто - пакет - 0,800 кг. - кг - 150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19. - Кори -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обикновенни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кг - 60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20. Ром- бутилка 0,750 кг. - Бр. - 6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21. Коняк - бутилка 0,500 кг. - Бр. - 5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 други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5D1097" w:rsidRPr="005D109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109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5D1097" w:rsidRPr="005D109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D1097" w:rsidRPr="005D109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D1097" w:rsidRPr="005D1097" w:rsidRDefault="005D1097" w:rsidP="005D109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D109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D1097" w:rsidRPr="005D10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D1097" w:rsidRPr="005D10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5D10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122"/>
              <w:gridCol w:w="3226"/>
            </w:tblGrid>
            <w:tr w:rsidR="005D1097" w:rsidRPr="005D1097" w:rsidTr="005D109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пластмасови изделия и други за нуждите на поделение „Стол-ресторант при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39222120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39222100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Основно място на изпълнение: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Студентски град „Христо Ботев“,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.“Осми декември“- СТОЛ РЕСТОРАНТ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D109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пластмасови изделия и други за нуждите на поделение „Стол-ресторант при УНСС, както следва: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1. Чаша 160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бяла - 12000 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2. Чаша 300-350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- 12000бр.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3. Чаша 200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прозрачна- тежка - 12000бр.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4. Чаша 330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прозрачна - 12000бр.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5. Чаша за бира Р 400/502 прозрачна - 1500бр.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6. Чаша 500/600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мл.прозрачна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- 1500бр.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7. Бъркалки 12 см. Прозрачни 0,480гр. - 10000бр.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8. Лъжици - бели- 7200бр.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9. Вилици - бели - 7200бр.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10. Ножове - бели - 7200бр.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11. чиния правоъгълна 18/12 - 1000бр.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12. чиния правоъгълна 20/12 - 1000бр.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13. Чиния 21 см - 1000бр.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14.Дантелени салфетки правоъгълни - 500бр.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15. Дантелени салфетки елипса средна - 500бр.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16. Бамбуково шишче 300 мм - 2000бр.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17.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Стиропорени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кутии с капак правоъгълна - 10000бр.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и други.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5D1097" w:rsidRPr="005D109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109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5D1097" w:rsidRPr="005D109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D1097" w:rsidRPr="005D109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D1097" w:rsidRPr="005D1097" w:rsidRDefault="005D1097" w:rsidP="005D109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D109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D1097" w:rsidRPr="005D10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br/>
                    <w:t>Описание на опциите: </w:t>
                  </w: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D1097" w:rsidRPr="005D10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D1097" w:rsidRPr="005D1097" w:rsidT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5D109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5D109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5D1097" w:rsidRPr="005D1097" w:rsidRDefault="005D1097" w:rsidP="005D10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22"/>
            </w:tblGrid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166"/>
                  </w:tblGrid>
                  <w:tr w:rsidR="005D1097" w:rsidRPr="005D10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7926"/>
                        </w:tblGrid>
                        <w:tr w:rsidR="005D1097" w:rsidRPr="005D109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D1097" w:rsidRPr="005D1097" w:rsidRDefault="005D1097" w:rsidP="005D109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D109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 xml:space="preserve">Възлагане на поръчка без предварително публикуване на обявление за поръчка в Официален вестник на Европейския съюз, в случаите, изброени </w:t>
                              </w:r>
                              <w:proofErr w:type="spellStart"/>
                              <w:r w:rsidRPr="005D109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подолу</w:t>
                              </w:r>
                              <w:proofErr w:type="spellEnd"/>
                              <w:r w:rsidRPr="005D1097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 </w:t>
                              </w:r>
                              <w:r w:rsidRPr="005D1097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eastAsia="bg-BG"/>
                                </w:rPr>
                                <w:t>(моля, попълнете Приложение Г1)</w:t>
                              </w:r>
                            </w:p>
                          </w:tc>
                        </w:tr>
                      </w:tbl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5D1097" w:rsidRPr="005D10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5D109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D1097" w:rsidRPr="005D10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1097" w:rsidRPr="005D1097" w:rsidRDefault="005D1097" w:rsidP="005D10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IV.2) Административна информация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845996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5D1097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ЗОП-44/2018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5D109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5D109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кафе, чай, захар, подсладители, мед, сметана, чаши за еднократна употреба, бъркалки, салфетки и други за нуждите на УНСС“</w:t>
      </w:r>
    </w:p>
    <w:p w:rsidR="005D1097" w:rsidRPr="005D1097" w:rsidRDefault="005D1097" w:rsidP="005D1097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5D1097" w:rsidRPr="005D1097" w:rsidRDefault="005D1097" w:rsidP="005D10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1097" w:rsidRPr="005D1097" w:rsidRDefault="005D1097" w:rsidP="005D10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V.2.1) Дата на сключване на договора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03/08/2018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1834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34"/>
              <w:gridCol w:w="3571"/>
              <w:gridCol w:w="4161"/>
              <w:gridCol w:w="8082"/>
            </w:tblGrid>
            <w:tr w:rsidR="005D1097" w:rsidRPr="005D109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Вединг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партнерс</w:t>
                  </w:r>
                  <w:proofErr w:type="spellEnd"/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131057048</w:t>
                  </w:r>
                </w:p>
              </w:tc>
            </w:tr>
            <w:tr w:rsidR="005D1097" w:rsidRPr="005D1097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Черни връх №47</w:t>
                  </w:r>
                </w:p>
              </w:tc>
            </w:tr>
            <w:tr w:rsidR="005D1097" w:rsidRPr="005D109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1407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5D1097" w:rsidRPr="005D109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vending_partners@abv.bg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+359 887101010</w:t>
                  </w:r>
                </w:p>
              </w:tc>
            </w:tr>
            <w:tr w:rsidR="005D1097" w:rsidRPr="005D109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5D109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5D1097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http://www.vendingpartnersbg.com/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+359 887101010</w:t>
                  </w: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20000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рамкови споразумения - обща максимална стойност за тази обособена позиция)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5D1097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5D109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5D109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безалкохолни напитки за нуждите на УНСС“</w:t>
      </w:r>
    </w:p>
    <w:p w:rsidR="005D1097" w:rsidRPr="005D1097" w:rsidRDefault="005D1097" w:rsidP="005D1097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5D1097" w:rsidRPr="005D1097" w:rsidRDefault="005D1097" w:rsidP="005D10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89"/>
                  </w:tblGrid>
                  <w:tr w:rsidR="005D1097" w:rsidRPr="005D10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1097" w:rsidRPr="005D1097" w:rsidRDefault="005D1097" w:rsidP="005D10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Брой на офертите, постъпили от оференти от държави, които не са членки на ЕС: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</w:tc>
      </w:tr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5D1097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5D109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5D109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минерална вода за нуждите на поделение „Стол-ресторант при УНСС“</w:t>
      </w:r>
    </w:p>
    <w:p w:rsidR="005D1097" w:rsidRPr="005D1097" w:rsidRDefault="005D1097" w:rsidP="005D1097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5D1097" w:rsidRPr="005D1097" w:rsidRDefault="005D1097" w:rsidP="005D10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89"/>
                  </w:tblGrid>
                  <w:tr w:rsidR="005D1097" w:rsidRPr="005D10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1097" w:rsidRPr="005D1097" w:rsidRDefault="005D1097" w:rsidP="005D10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Дял:  %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5D1097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5D109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4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5D109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безалкохолни напитки за нуждите на поделение „Стол-ресторант при УНСС“</w:t>
      </w:r>
    </w:p>
    <w:p w:rsidR="005D1097" w:rsidRPr="005D1097" w:rsidRDefault="005D1097" w:rsidP="005D1097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5D1097" w:rsidRPr="005D1097" w:rsidRDefault="005D1097" w:rsidP="005D10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89"/>
                  </w:tblGrid>
                  <w:tr w:rsidR="005D1097" w:rsidRPr="005D10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1097" w:rsidRPr="005D1097" w:rsidRDefault="005D1097" w:rsidP="005D10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или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5D1097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5D109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5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5D109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пиво и вино за нуждите на поделение „Стол-ресторант при УНСС”</w:t>
      </w:r>
    </w:p>
    <w:p w:rsidR="005D1097" w:rsidRPr="005D1097" w:rsidRDefault="005D1097" w:rsidP="005D1097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5D1097" w:rsidRPr="005D1097" w:rsidRDefault="005D1097" w:rsidP="005D10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89"/>
                  </w:tblGrid>
                  <w:tr w:rsidR="005D1097" w:rsidRPr="005D10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1097" w:rsidRPr="005D1097" w:rsidRDefault="005D1097" w:rsidP="005D10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Брой на офертите, постъпили от оференти от други държави-членки на ЕС: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</w:tc>
      </w:tr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5D1097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5D109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6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5D109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материали за производство на сладкарски изделия и други за нуждите на поделение „Стол-ресторант при УНСС“</w:t>
      </w:r>
    </w:p>
    <w:p w:rsidR="005D1097" w:rsidRPr="005D1097" w:rsidRDefault="005D1097" w:rsidP="005D1097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5D1097" w:rsidRPr="005D1097" w:rsidRDefault="005D1097" w:rsidP="005D10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89"/>
                  </w:tblGrid>
                  <w:tr w:rsidR="005D1097" w:rsidRPr="005D10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1097" w:rsidRPr="005D1097" w:rsidRDefault="005D1097" w:rsidP="005D10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Дял:  %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5D1097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5D109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7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5D109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„Доставка на пластмасови изделия и други за нуждите на поделение „Стол-ресторант при УНСС“</w:t>
      </w:r>
    </w:p>
    <w:p w:rsidR="005D1097" w:rsidRPr="005D1097" w:rsidRDefault="005D1097" w:rsidP="005D1097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5D1097" w:rsidRPr="005D1097" w:rsidRDefault="005D1097" w:rsidP="005D10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8"/>
      </w:tblGrid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08"/>
            </w:tblGrid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89"/>
                  </w:tblGrid>
                  <w:tr w:rsidR="005D1097" w:rsidRPr="005D109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1097" w:rsidRPr="005D1097" w:rsidRDefault="005D1097" w:rsidP="005D109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109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1097" w:rsidRPr="005D1097" w:rsidRDefault="005D1097" w:rsidP="005D10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185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2"/>
        <w:gridCol w:w="36"/>
      </w:tblGrid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или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D1097" w:rsidRPr="005D1097" w:rsidTr="005D109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5D109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5D1097" w:rsidRPr="005D1097" w:rsidRDefault="005D1097" w:rsidP="005D10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5D1097" w:rsidRPr="005D1097" w:rsidRDefault="005D1097" w:rsidP="005D10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185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8"/>
      </w:tblGrid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1"/>
              <w:gridCol w:w="6884"/>
              <w:gridCol w:w="7333"/>
            </w:tblGrid>
            <w:tr w:rsidR="005D1097" w:rsidRPr="005D109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5D1097" w:rsidRPr="005D109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5D1097" w:rsidRPr="005D109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5D1097" w:rsidRP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5D1097" w:rsidRP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5D109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5D1097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5D109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VI.4.2) Орган, който отговаря за процедурите по медиация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1"/>
              <w:gridCol w:w="8979"/>
              <w:gridCol w:w="5708"/>
            </w:tblGrid>
            <w:tr w:rsidR="005D1097" w:rsidRPr="005D109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5D1097" w:rsidRPr="005D109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5D1097" w:rsidRPr="005D109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5D1097" w:rsidRP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5D1097" w:rsidRP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5D109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</w:p>
        </w:tc>
      </w:tr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D1097" w:rsidRPr="005D1097" w:rsidTr="005D10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1"/>
              <w:gridCol w:w="8979"/>
              <w:gridCol w:w="5708"/>
            </w:tblGrid>
            <w:tr w:rsidR="005D1097" w:rsidRPr="005D109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5D1097" w:rsidRPr="005D109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5D1097" w:rsidRPr="005D109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5D1097" w:rsidRP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5D1097" w:rsidRPr="005D109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5D109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1097" w:rsidRPr="005D1097" w:rsidRDefault="005D1097" w:rsidP="005D109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06/08/2018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D109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5D109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5D109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5D109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5D109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p w:rsidR="005D1097" w:rsidRPr="005D1097" w:rsidRDefault="005D1097" w:rsidP="005D1097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5D1097" w:rsidRPr="005D1097" w:rsidRDefault="005D1097" w:rsidP="005D109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5D1097" w:rsidRPr="005D1097" w:rsidRDefault="005D1097" w:rsidP="005D109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5D1097" w:rsidRPr="005D1097" w:rsidRDefault="005D1097" w:rsidP="005D109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lastRenderedPageBreak/>
        <w:t>(моля, изберете съответната опция и представете обяснение)</w:t>
      </w:r>
    </w:p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ДА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5D1097" w:rsidRPr="005D1097" w:rsidTr="005D109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4"/>
            </w:tblGrid>
            <w:tr w:rsidR="005D1097" w:rsidRPr="005D109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D1097" w:rsidRPr="005D1097" w:rsidRDefault="005D1097" w:rsidP="005D10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109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открита процедура</w:t>
                  </w:r>
                </w:p>
              </w:tc>
            </w:tr>
          </w:tbl>
          <w:p w:rsidR="005D1097" w:rsidRPr="005D1097" w:rsidRDefault="005D1097" w:rsidP="005D109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</w:tbl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5D109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5D1097" w:rsidRPr="005D1097" w:rsidTr="005D109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5D1097" w:rsidRPr="005D1097" w:rsidTr="005D109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5D109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5D109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5D109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Необходимо е извършване на доставка на хранителни продукти за УНСС и поделения, проведена е открита процедура по ЗОП, с предмет „Доставка на хранителни продукти за УНСС и поделения” открита с Решение номер 64 от дата 13.12.2017 г. на Николай Василев Бакърджиев - Помощник - ректор на УНСС - делегирани правомощия на основание чл. 7, ал. 1 от ЗОП със заповед №858 от 15.04.2016г. и публикувана в АОП с уникален номер на поръчката в Регистъра на обществените поръчки: 00062-2017-0027. Откритата процедура по ЗОП с цитирания предмет е прекратена с решение №14 от 22.02.2018г. на Николай Василев Бакърджиев - Помощник - ректор на УНСС на основание чл.110, ал.1, т. 1 от ЗОП, тъй като не е подадена нито една оферта за участие за обособени позиции №№ 1, 3, 5, 6, 7 и на основание чл.110, ал.1, т. 2 от ЗОП, тъй като всички подадени оферти не отговарят на условията за представяне за обособени позиции №№ 2 и 4.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br/>
        <w:t>На основание чл. 79, ал. 1, т. 1 тъй като при открита процедура не са подадени оферти или всички подадени оферти са неподходящи и първоначално обявените условия на поръчката не са съществено променени се открива обществената поръчка договаряне без предварително обявление с предмет „Доставка на хранителни продукти за УНСС и поделения”, която включва следните обособени позиции: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br/>
        <w:t>- Обособена позиция № 1 „Доставка на кафе, чай, захар, подсладители, мед, сметана, чаши за еднократна употреба, бъркалки, салфетки и други за нуждите на УНСС“;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br/>
        <w:t>- Обособена позиция № 2 – „Доставка на безалкохолни напитки за нуждите на УНСС“;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br/>
        <w:t>- Обособена позиция № 3 – „Доставка на минерална вода за нуждите на поделение „Стол-ресторант при УНСС“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br/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lastRenderedPageBreak/>
        <w:t>- Обособена позиция № 4 – „Доставка на безалкохолни напитки за нуждите на поделение „Стол-ресторант при УНСС“;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br/>
        <w:t>- Обособена позиция № 5 – „Доставка на пиво и вино за нуждите на поделение „Стол-ресторант при УНСС”;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br/>
        <w:t>- Обособена позиция № 6 – „Доставка на материали за производство на сладкарски изделия и други за нуждите на поделение „Стол-ресторант при УНСС“;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br/>
        <w:t>- Обособена позиция № 7 – „Доставка на пластмасови изделия и други за нуждите на поделение „Стол-ресторант при УНСС“.</w:t>
      </w:r>
    </w:p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9" style="width:0;height:1.5pt" o:hralign="center" o:hrstd="t" o:hr="t" fillcolor="#a0a0a0" stroked="f"/>
        </w:pict>
      </w:r>
    </w:p>
    <w:p w:rsidR="005D1097" w:rsidRPr="005D1097" w:rsidRDefault="005D1097" w:rsidP="005D1097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5D1097" w:rsidRPr="005D1097" w:rsidRDefault="005D1097" w:rsidP="005D109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5D1097" w:rsidRPr="005D1097" w:rsidRDefault="005D1097" w:rsidP="005D109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5D1097" w:rsidRPr="005D1097" w:rsidRDefault="005D1097" w:rsidP="005D109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5D1097" w:rsidRPr="005D1097" w:rsidTr="005D109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5D109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5D1097" w:rsidRPr="005D1097" w:rsidTr="005D109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5D1097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5D1097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5D109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5D1097" w:rsidRPr="005D1097" w:rsidRDefault="005D1097" w:rsidP="005D109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5D1097" w:rsidRPr="005D1097" w:rsidRDefault="005D1097" w:rsidP="005D1097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1097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pict>
          <v:rect id="_x0000_i1030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5D1097" w:rsidRPr="005D1097" w:rsidTr="005D109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5D1097" w:rsidRPr="005D1097" w:rsidRDefault="005D1097" w:rsidP="005D1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10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DB0CC3" w:rsidRDefault="00DB0CC3">
      <w:bookmarkStart w:id="0" w:name="_GoBack"/>
      <w:bookmarkEnd w:id="0"/>
    </w:p>
    <w:sectPr w:rsidR="00DB0CC3" w:rsidSect="005D109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097"/>
    <w:rsid w:val="005D1097"/>
    <w:rsid w:val="00DB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D35FD-52F1-47AE-A484-CB912495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D10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5D10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5D10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1097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5D1097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5D1097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customStyle="1" w:styleId="msonormal0">
    <w:name w:val="msonormal"/>
    <w:basedOn w:val="Normal"/>
    <w:rsid w:val="005D1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">
    <w:name w:val="input_value"/>
    <w:basedOn w:val="DefaultParagraphFont"/>
    <w:rsid w:val="005D1097"/>
  </w:style>
  <w:style w:type="character" w:styleId="Hyperlink">
    <w:name w:val="Hyperlink"/>
    <w:basedOn w:val="DefaultParagraphFont"/>
    <w:uiPriority w:val="99"/>
    <w:semiHidden/>
    <w:unhideWhenUsed/>
    <w:rsid w:val="005D109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D1097"/>
    <w:rPr>
      <w:color w:val="800080"/>
      <w:u w:val="single"/>
    </w:rPr>
  </w:style>
  <w:style w:type="character" w:customStyle="1" w:styleId="inputlabel">
    <w:name w:val="input_label"/>
    <w:basedOn w:val="DefaultParagraphFont"/>
    <w:rsid w:val="005D1097"/>
  </w:style>
  <w:style w:type="paragraph" w:styleId="NormalWeb">
    <w:name w:val="Normal (Web)"/>
    <w:basedOn w:val="Normal"/>
    <w:uiPriority w:val="99"/>
    <w:semiHidden/>
    <w:unhideWhenUsed/>
    <w:rsid w:val="005D1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5D1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3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90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368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37489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8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3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7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8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74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07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68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41887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8399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9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0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9792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8918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7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5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4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55836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6189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0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4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52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86771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91890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4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04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1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9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23797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17888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3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9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49842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8312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2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269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356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9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3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93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94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56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3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2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4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cpc.bg/" TargetMode="Externa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vendingpartnersbg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29</Pages>
  <Words>6339</Words>
  <Characters>36134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RADOSLAV</cp:lastModifiedBy>
  <cp:revision>1</cp:revision>
  <dcterms:created xsi:type="dcterms:W3CDTF">2018-08-09T07:22:00Z</dcterms:created>
  <dcterms:modified xsi:type="dcterms:W3CDTF">2018-08-09T07:31:00Z</dcterms:modified>
</cp:coreProperties>
</file>