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FA1" w:rsidRPr="00496FA1" w:rsidRDefault="00496FA1" w:rsidP="00496FA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96FA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00062-2017-0011</w:t>
      </w: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"/>
        <w:gridCol w:w="8872"/>
        <w:gridCol w:w="72"/>
      </w:tblGrid>
      <w:tr w:rsidR="00496FA1" w:rsidRPr="00496FA1" w:rsidTr="00496FA1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496FA1" w:rsidRPr="00496FA1" w:rsidRDefault="00496FA1" w:rsidP="00496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96FA1" w:rsidRPr="00496FA1" w:rsidTr="00496FA1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496FA1" w:rsidRPr="00496FA1" w:rsidRDefault="00496FA1" w:rsidP="00496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96FA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30F9ED86" wp14:editId="7F19F861">
                  <wp:extent cx="8255" cy="8255"/>
                  <wp:effectExtent l="0" t="0" r="0" b="0"/>
                  <wp:docPr id="1" name="Picture 1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6FA1" w:rsidRPr="00496FA1" w:rsidTr="00496FA1">
        <w:trPr>
          <w:tblCellSpacing w:w="22" w:type="dxa"/>
        </w:trPr>
        <w:tc>
          <w:tcPr>
            <w:tcW w:w="150" w:type="dxa"/>
            <w:noWrap/>
            <w:hideMark/>
          </w:tcPr>
          <w:p w:rsidR="00496FA1" w:rsidRPr="00496FA1" w:rsidRDefault="00496FA1" w:rsidP="00496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496FA1" w:rsidRPr="00496FA1" w:rsidRDefault="00496FA1" w:rsidP="00496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496FA1" w:rsidRPr="00496FA1" w:rsidRDefault="00496FA1" w:rsidP="00496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96FA1" w:rsidRPr="00496FA1" w:rsidTr="00496FA1">
        <w:trPr>
          <w:tblCellSpacing w:w="22" w:type="dxa"/>
        </w:trPr>
        <w:tc>
          <w:tcPr>
            <w:tcW w:w="150" w:type="dxa"/>
            <w:noWrap/>
            <w:hideMark/>
          </w:tcPr>
          <w:p w:rsidR="00496FA1" w:rsidRPr="00496FA1" w:rsidRDefault="00496FA1" w:rsidP="00496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496FA1" w:rsidRPr="00496FA1" w:rsidRDefault="00496FA1" w:rsidP="00496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496FA1" w:rsidRPr="00496FA1" w:rsidRDefault="00496FA1" w:rsidP="00496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96FA1" w:rsidRPr="00496FA1" w:rsidTr="00496FA1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496FA1" w:rsidRPr="00496FA1" w:rsidRDefault="00496FA1" w:rsidP="00496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96FA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38487CCB" wp14:editId="4FE850B9">
                  <wp:extent cx="8255" cy="8255"/>
                  <wp:effectExtent l="0" t="0" r="0" b="0"/>
                  <wp:docPr id="2" name="Picture 2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6FA1" w:rsidRPr="00496FA1" w:rsidTr="00496FA1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496FA1" w:rsidRPr="00496FA1" w:rsidRDefault="00496FA1" w:rsidP="00496F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96FA1" w:rsidRPr="00496FA1" w:rsidTr="00496FA1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496FA1" w:rsidRPr="00496FA1" w:rsidRDefault="00496FA1" w:rsidP="00496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96FA1" w:rsidRPr="00496FA1" w:rsidTr="00496FA1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496FA1" w:rsidRPr="00496FA1" w:rsidRDefault="00496FA1" w:rsidP="00496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96FA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1406246D" wp14:editId="4AB0295C">
                  <wp:extent cx="8255" cy="8255"/>
                  <wp:effectExtent l="0" t="0" r="0" b="0"/>
                  <wp:docPr id="3" name="Picture 3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6FA1" w:rsidRPr="00496FA1" w:rsidTr="00496FA1">
        <w:trPr>
          <w:tblCellSpacing w:w="22" w:type="dxa"/>
        </w:trPr>
        <w:tc>
          <w:tcPr>
            <w:tcW w:w="150" w:type="dxa"/>
            <w:noWrap/>
            <w:hideMark/>
          </w:tcPr>
          <w:p w:rsidR="00496FA1" w:rsidRPr="00496FA1" w:rsidRDefault="00496FA1" w:rsidP="00496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496FA1" w:rsidRPr="00496FA1" w:rsidRDefault="00496FA1" w:rsidP="00496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496FA1" w:rsidRPr="00496FA1" w:rsidRDefault="00496FA1" w:rsidP="00496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96FA1" w:rsidRPr="00496FA1" w:rsidTr="00496FA1">
        <w:trPr>
          <w:tblCellSpacing w:w="22" w:type="dxa"/>
        </w:trPr>
        <w:tc>
          <w:tcPr>
            <w:tcW w:w="150" w:type="dxa"/>
            <w:noWrap/>
            <w:hideMark/>
          </w:tcPr>
          <w:p w:rsidR="00496FA1" w:rsidRPr="00496FA1" w:rsidRDefault="00496FA1" w:rsidP="00496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496FA1" w:rsidRPr="00496FA1" w:rsidRDefault="00496FA1" w:rsidP="00496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496FA1" w:rsidRPr="00496FA1" w:rsidRDefault="00496FA1" w:rsidP="00496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96FA1" w:rsidRPr="00496FA1" w:rsidTr="00496FA1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496FA1" w:rsidRPr="00496FA1" w:rsidRDefault="00496FA1" w:rsidP="00496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96FA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10B3C22C" wp14:editId="5B2CD292">
                  <wp:extent cx="8255" cy="8255"/>
                  <wp:effectExtent l="0" t="0" r="0" b="0"/>
                  <wp:docPr id="4" name="Picture 4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6FA1" w:rsidRPr="00496FA1" w:rsidTr="00496FA1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496FA1" w:rsidRPr="00496FA1" w:rsidRDefault="00496FA1" w:rsidP="00496F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496FA1" w:rsidRPr="00496FA1" w:rsidRDefault="00496FA1" w:rsidP="00496FA1">
      <w:pPr>
        <w:shd w:val="clear" w:color="auto" w:fill="FFFDCC"/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bg-BG"/>
        </w:rPr>
      </w:pP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"/>
        <w:gridCol w:w="8872"/>
        <w:gridCol w:w="72"/>
      </w:tblGrid>
      <w:tr w:rsidR="00496FA1" w:rsidRPr="00496FA1" w:rsidTr="00496FA1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496FA1" w:rsidRPr="00496FA1" w:rsidRDefault="00496FA1" w:rsidP="00496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96FA1" w:rsidRPr="00496FA1" w:rsidTr="00496FA1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496FA1" w:rsidRPr="00496FA1" w:rsidRDefault="00496FA1" w:rsidP="00496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96FA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29F671A0" wp14:editId="6E71D965">
                  <wp:extent cx="8255" cy="8255"/>
                  <wp:effectExtent l="0" t="0" r="0" b="0"/>
                  <wp:docPr id="5" name="Picture 5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6FA1" w:rsidRPr="00496FA1" w:rsidTr="00496FA1">
        <w:trPr>
          <w:tblCellSpacing w:w="22" w:type="dxa"/>
        </w:trPr>
        <w:tc>
          <w:tcPr>
            <w:tcW w:w="150" w:type="dxa"/>
            <w:noWrap/>
            <w:hideMark/>
          </w:tcPr>
          <w:p w:rsidR="00496FA1" w:rsidRPr="00496FA1" w:rsidRDefault="00496FA1" w:rsidP="00496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496FA1" w:rsidRPr="00496FA1" w:rsidRDefault="00496FA1" w:rsidP="00496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496FA1" w:rsidRPr="00496FA1" w:rsidRDefault="00496FA1" w:rsidP="00496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96FA1" w:rsidRPr="00496FA1" w:rsidTr="00496FA1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496FA1" w:rsidRPr="00496FA1" w:rsidRDefault="00496FA1" w:rsidP="00496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96FA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436AE457" wp14:editId="76C6BE56">
                  <wp:extent cx="8255" cy="8255"/>
                  <wp:effectExtent l="0" t="0" r="0" b="0"/>
                  <wp:docPr id="6" name="Picture 6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6FA1" w:rsidRPr="00496FA1" w:rsidTr="00496FA1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496FA1" w:rsidRPr="00496FA1" w:rsidRDefault="00496FA1" w:rsidP="00496F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96FA1" w:rsidRPr="00496FA1" w:rsidTr="00496FA1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496FA1" w:rsidRPr="00496FA1" w:rsidRDefault="00496FA1" w:rsidP="00496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96FA1" w:rsidRPr="00496FA1" w:rsidTr="00496FA1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496FA1" w:rsidRPr="00496FA1" w:rsidRDefault="00496FA1" w:rsidP="00496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96FA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70481291" wp14:editId="17FD48B4">
                  <wp:extent cx="8255" cy="8255"/>
                  <wp:effectExtent l="0" t="0" r="0" b="0"/>
                  <wp:docPr id="7" name="Picture 7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6FA1" w:rsidRPr="00496FA1" w:rsidTr="00496FA1">
        <w:trPr>
          <w:tblCellSpacing w:w="22" w:type="dxa"/>
        </w:trPr>
        <w:tc>
          <w:tcPr>
            <w:tcW w:w="150" w:type="dxa"/>
            <w:noWrap/>
            <w:hideMark/>
          </w:tcPr>
          <w:p w:rsidR="00496FA1" w:rsidRPr="00496FA1" w:rsidRDefault="00496FA1" w:rsidP="00496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496FA1" w:rsidRPr="00496FA1" w:rsidRDefault="00496FA1" w:rsidP="00496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496FA1" w:rsidRPr="00496FA1" w:rsidRDefault="00496FA1" w:rsidP="00496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96FA1" w:rsidRPr="00496FA1" w:rsidTr="00496FA1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496FA1" w:rsidRPr="00496FA1" w:rsidRDefault="00496FA1" w:rsidP="00496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96FA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6E755D48" wp14:editId="278891DD">
                  <wp:extent cx="8255" cy="8255"/>
                  <wp:effectExtent l="0" t="0" r="0" b="0"/>
                  <wp:docPr id="8" name="Picture 8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6FA1" w:rsidRPr="00496FA1" w:rsidTr="00496FA1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496FA1" w:rsidRPr="00496FA1" w:rsidRDefault="00496FA1" w:rsidP="00496F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496FA1" w:rsidRPr="00496FA1" w:rsidRDefault="00496FA1" w:rsidP="00496FA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hyperlink r:id="rId7" w:anchor="I." w:history="1">
        <w:r w:rsidRPr="00496FA1">
          <w:rPr>
            <w:rFonts w:ascii="Times New Roman" w:eastAsia="Times New Roman" w:hAnsi="Times New Roman" w:cs="Times New Roman"/>
            <w:color w:val="006699"/>
            <w:sz w:val="27"/>
            <w:szCs w:val="27"/>
            <w:lang w:eastAsia="bg-BG"/>
          </w:rPr>
          <w:t>I.</w:t>
        </w:r>
      </w:hyperlink>
      <w:r w:rsidRPr="00496FA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 </w:t>
      </w:r>
    </w:p>
    <w:p w:rsidR="00496FA1" w:rsidRPr="00496FA1" w:rsidRDefault="00496FA1" w:rsidP="00496FA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hyperlink r:id="rId8" w:anchor="II." w:history="1">
        <w:r w:rsidRPr="00496FA1">
          <w:rPr>
            <w:rFonts w:ascii="Times New Roman" w:eastAsia="Times New Roman" w:hAnsi="Times New Roman" w:cs="Times New Roman"/>
            <w:color w:val="006699"/>
            <w:sz w:val="27"/>
            <w:szCs w:val="27"/>
            <w:lang w:eastAsia="bg-BG"/>
          </w:rPr>
          <w:t>II.</w:t>
        </w:r>
      </w:hyperlink>
      <w:r w:rsidRPr="00496FA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 </w:t>
      </w:r>
    </w:p>
    <w:p w:rsidR="00496FA1" w:rsidRPr="00496FA1" w:rsidRDefault="00496FA1" w:rsidP="00496FA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hyperlink r:id="rId9" w:anchor="IV." w:history="1">
        <w:r w:rsidRPr="00496FA1">
          <w:rPr>
            <w:rFonts w:ascii="Times New Roman" w:eastAsia="Times New Roman" w:hAnsi="Times New Roman" w:cs="Times New Roman"/>
            <w:color w:val="006699"/>
            <w:sz w:val="27"/>
            <w:szCs w:val="27"/>
            <w:lang w:eastAsia="bg-BG"/>
          </w:rPr>
          <w:t>IV.</w:t>
        </w:r>
      </w:hyperlink>
    </w:p>
    <w:p w:rsidR="00496FA1" w:rsidRPr="00496FA1" w:rsidRDefault="00496FA1" w:rsidP="00496FA1">
      <w:pPr>
        <w:shd w:val="clear" w:color="auto" w:fill="FFFFFF"/>
        <w:spacing w:after="150" w:line="38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</w:pPr>
      <w:r w:rsidRPr="00496FA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BG-София:</w:t>
      </w:r>
    </w:p>
    <w:p w:rsidR="00496FA1" w:rsidRPr="00496FA1" w:rsidRDefault="00496FA1" w:rsidP="00496FA1">
      <w:pPr>
        <w:shd w:val="clear" w:color="auto" w:fill="FFFFFF"/>
        <w:spacing w:after="150" w:line="38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</w:pPr>
      <w:r w:rsidRPr="00496FA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Обявление за приключване на договор за обществена поръчка</w:t>
      </w:r>
    </w:p>
    <w:p w:rsidR="00496FA1" w:rsidRPr="00496FA1" w:rsidRDefault="00496FA1" w:rsidP="00496FA1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496FA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І: Възложител</w:t>
      </w:r>
    </w:p>
    <w:p w:rsidR="00496FA1" w:rsidRPr="00496FA1" w:rsidRDefault="00496FA1" w:rsidP="00496FA1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bookmarkStart w:id="0" w:name="I."/>
      <w:bookmarkEnd w:id="0"/>
      <w:r w:rsidRPr="00496FA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Публичен</w:t>
      </w:r>
    </w:p>
    <w:p w:rsidR="00496FA1" w:rsidRPr="00496FA1" w:rsidRDefault="00496FA1" w:rsidP="00496F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96FA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I.1)</w:t>
      </w:r>
      <w:r w:rsidRPr="00496FA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Наименование и адрес</w:t>
      </w:r>
    </w:p>
    <w:p w:rsidR="00496FA1" w:rsidRPr="00496FA1" w:rsidRDefault="00496FA1" w:rsidP="00496F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96FA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Национален идентификационен No (ЕИК): 000670602</w:t>
      </w:r>
    </w:p>
    <w:p w:rsidR="00496FA1" w:rsidRPr="00496FA1" w:rsidRDefault="00496FA1" w:rsidP="00496FA1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96FA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BG411, Университет за национално и световно стопанство, Студентски град, ул. 8-ми декември, За: Росица Златинска- старши експерт Обществени поръчни и търгове, България 1700, София, Тел.: 00359 28195516, E-mail: </w:t>
      </w:r>
      <w:hyperlink r:id="rId10" w:history="1">
        <w:r w:rsidRPr="00496FA1">
          <w:rPr>
            <w:rFonts w:ascii="Times New Roman" w:eastAsia="Times New Roman" w:hAnsi="Times New Roman" w:cs="Times New Roman"/>
            <w:color w:val="006699"/>
            <w:sz w:val="27"/>
            <w:szCs w:val="27"/>
            <w:lang w:eastAsia="bg-BG"/>
          </w:rPr>
          <w:t>r.zlatinska@unwe.bg</w:t>
        </w:r>
      </w:hyperlink>
      <w:r w:rsidRPr="00496FA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, Факс: 00359 28195516</w:t>
      </w:r>
    </w:p>
    <w:p w:rsidR="00496FA1" w:rsidRPr="00496FA1" w:rsidRDefault="00496FA1" w:rsidP="00496FA1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96FA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Интернет адрес/и:</w:t>
      </w:r>
    </w:p>
    <w:p w:rsidR="00496FA1" w:rsidRPr="00496FA1" w:rsidRDefault="00496FA1" w:rsidP="00496FA1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96FA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Основен адрес (URL): </w:t>
      </w:r>
      <w:hyperlink r:id="rId11" w:history="1">
        <w:r w:rsidRPr="00496FA1">
          <w:rPr>
            <w:rFonts w:ascii="Times New Roman" w:eastAsia="Times New Roman" w:hAnsi="Times New Roman" w:cs="Times New Roman"/>
            <w:color w:val="006699"/>
            <w:sz w:val="27"/>
            <w:szCs w:val="27"/>
            <w:lang w:eastAsia="bg-BG"/>
          </w:rPr>
          <w:t>www.unwe.bg</w:t>
        </w:r>
      </w:hyperlink>
      <w:r w:rsidRPr="00496FA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</w:t>
      </w:r>
    </w:p>
    <w:p w:rsidR="00496FA1" w:rsidRPr="00496FA1" w:rsidRDefault="00496FA1" w:rsidP="00496FA1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96FA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Адрес на профила на купувача (URL): </w:t>
      </w:r>
      <w:hyperlink r:id="rId12" w:history="1">
        <w:r w:rsidRPr="00496FA1">
          <w:rPr>
            <w:rFonts w:ascii="Times New Roman" w:eastAsia="Times New Roman" w:hAnsi="Times New Roman" w:cs="Times New Roman"/>
            <w:color w:val="006699"/>
            <w:sz w:val="27"/>
            <w:szCs w:val="27"/>
            <w:lang w:eastAsia="bg-BG"/>
          </w:rPr>
          <w:t>http://zop2.unwe.bg/Document?folderId=235</w:t>
        </w:r>
      </w:hyperlink>
      <w:r w:rsidRPr="00496FA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</w:t>
      </w:r>
    </w:p>
    <w:p w:rsidR="00496FA1" w:rsidRPr="00496FA1" w:rsidRDefault="00496FA1" w:rsidP="00496F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96FA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I.2)</w:t>
      </w:r>
      <w:r w:rsidRPr="00496FA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Вид на възложителя</w:t>
      </w:r>
    </w:p>
    <w:p w:rsidR="00496FA1" w:rsidRPr="00496FA1" w:rsidRDefault="00496FA1" w:rsidP="00496FA1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96FA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Публичноправна организация</w:t>
      </w:r>
    </w:p>
    <w:p w:rsidR="00496FA1" w:rsidRPr="00496FA1" w:rsidRDefault="00496FA1" w:rsidP="00496F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96FA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I.3)</w:t>
      </w:r>
      <w:r w:rsidRPr="00496FA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Основна дейност</w:t>
      </w:r>
    </w:p>
    <w:p w:rsidR="00496FA1" w:rsidRPr="00496FA1" w:rsidRDefault="00496FA1" w:rsidP="00496FA1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96FA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Образование</w:t>
      </w:r>
    </w:p>
    <w:p w:rsidR="00496FA1" w:rsidRPr="00496FA1" w:rsidRDefault="00496FA1" w:rsidP="00496FA1">
      <w:pPr>
        <w:shd w:val="clear" w:color="auto" w:fill="FFFFFF"/>
        <w:spacing w:after="27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496FA1" w:rsidRPr="00496FA1" w:rsidRDefault="00496FA1" w:rsidP="00496FA1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496FA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ІI: Процедура, предхождаща сключването на договора</w:t>
      </w:r>
    </w:p>
    <w:p w:rsidR="00496FA1" w:rsidRPr="00496FA1" w:rsidRDefault="00496FA1" w:rsidP="00496F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96FA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II.1)</w:t>
      </w:r>
      <w:r w:rsidRPr="00496FA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Обект на поръчката</w:t>
      </w:r>
    </w:p>
    <w:p w:rsidR="00496FA1" w:rsidRPr="00496FA1" w:rsidRDefault="00496FA1" w:rsidP="00496F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96FA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Строителство</w:t>
      </w:r>
    </w:p>
    <w:p w:rsidR="00496FA1" w:rsidRPr="00496FA1" w:rsidRDefault="00496FA1" w:rsidP="00496F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96FA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ІI.2)</w:t>
      </w:r>
      <w:r w:rsidRPr="00496FA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Процедурата е открита с решение</w:t>
      </w:r>
    </w:p>
    <w:p w:rsidR="00496FA1" w:rsidRPr="00496FA1" w:rsidRDefault="00496FA1" w:rsidP="00496F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96FA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№: 33 от 17.07.2017 г. </w:t>
      </w:r>
    </w:p>
    <w:p w:rsidR="00496FA1" w:rsidRPr="00496FA1" w:rsidRDefault="00496FA1" w:rsidP="00496F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96FA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ІI.3)</w:t>
      </w:r>
      <w:r w:rsidRPr="00496FA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Уникален № на поръчката в Регистъра на обществениет поръчки</w:t>
      </w:r>
    </w:p>
    <w:p w:rsidR="00496FA1" w:rsidRPr="00496FA1" w:rsidRDefault="00496FA1" w:rsidP="00496F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96FA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00062-2017-0011</w:t>
      </w:r>
    </w:p>
    <w:p w:rsidR="00496FA1" w:rsidRPr="00496FA1" w:rsidRDefault="00496FA1" w:rsidP="00496F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96FA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ІI.4)</w:t>
      </w:r>
      <w:r w:rsidRPr="00496FA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Описание на предмета на поръчката</w:t>
      </w:r>
    </w:p>
    <w:p w:rsidR="00496FA1" w:rsidRPr="00496FA1" w:rsidRDefault="00496FA1" w:rsidP="00496FA1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96FA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lastRenderedPageBreak/>
        <w:t>"Строително-ремонтни дейности в УНСС",обособена позиция №:2 Основен ремонт на WC в централен архив и помещение на хигиенисти - партер ректорат</w:t>
      </w:r>
    </w:p>
    <w:p w:rsidR="00496FA1" w:rsidRPr="00496FA1" w:rsidRDefault="00496FA1" w:rsidP="00496F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496FA1" w:rsidRPr="00496FA1" w:rsidRDefault="00496FA1" w:rsidP="00496FA1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496FA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III: Условия на договора</w:t>
      </w:r>
    </w:p>
    <w:p w:rsidR="00496FA1" w:rsidRPr="00496FA1" w:rsidRDefault="00496FA1" w:rsidP="00496F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96FA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ІII.1)</w:t>
      </w:r>
    </w:p>
    <w:p w:rsidR="00496FA1" w:rsidRPr="00496FA1" w:rsidRDefault="00496FA1" w:rsidP="00496F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96FA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Номер на договора:</w:t>
      </w:r>
      <w:r w:rsidRPr="00496FA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 ЗОП- 95/2017 г. от 21.12.2017 г. </w:t>
      </w:r>
    </w:p>
    <w:p w:rsidR="00496FA1" w:rsidRPr="00496FA1" w:rsidRDefault="00496FA1" w:rsidP="00496F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96FA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ІII.2)</w:t>
      </w:r>
      <w:r w:rsidRPr="00496FA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сключен след</w:t>
      </w:r>
    </w:p>
    <w:p w:rsidR="00496FA1" w:rsidRPr="00496FA1" w:rsidRDefault="00496FA1" w:rsidP="00496FA1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96FA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процедура за възлагане на обществена поръчка</w:t>
      </w:r>
    </w:p>
    <w:p w:rsidR="00496FA1" w:rsidRPr="00496FA1" w:rsidRDefault="00496FA1" w:rsidP="00496F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96FA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Поръчката е възложена на обединение</w:t>
      </w:r>
    </w:p>
    <w:p w:rsidR="00496FA1" w:rsidRPr="00496FA1" w:rsidRDefault="00496FA1" w:rsidP="00496FA1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96FA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496FA1" w:rsidRPr="00496FA1" w:rsidRDefault="00496FA1" w:rsidP="00496F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96FA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III.3)</w:t>
      </w:r>
      <w:r w:rsidRPr="00496FA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Изпълнител по договора</w:t>
      </w:r>
    </w:p>
    <w:p w:rsidR="00496FA1" w:rsidRPr="00496FA1" w:rsidRDefault="00496FA1" w:rsidP="00496FA1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96FA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BG412, Академично строителство 98 АД, ул. Георги Брадистилов №1А, България 1700, София, Тел.: 00359 8621089, E-mail: </w:t>
      </w:r>
      <w:hyperlink r:id="rId13" w:history="1">
        <w:r w:rsidRPr="00496FA1">
          <w:rPr>
            <w:rFonts w:ascii="Times New Roman" w:eastAsia="Times New Roman" w:hAnsi="Times New Roman" w:cs="Times New Roman"/>
            <w:color w:val="006699"/>
            <w:sz w:val="27"/>
            <w:szCs w:val="27"/>
            <w:lang w:eastAsia="bg-BG"/>
          </w:rPr>
          <w:t>academichno_stroitelstvo@gbg.bg</w:t>
        </w:r>
      </w:hyperlink>
      <w:r w:rsidRPr="00496FA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, Факс: 00359 8689175</w:t>
      </w:r>
    </w:p>
    <w:p w:rsidR="00496FA1" w:rsidRPr="00496FA1" w:rsidRDefault="00496FA1" w:rsidP="00496FA1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96FA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Изпълнителят е МСП: не</w:t>
      </w:r>
    </w:p>
    <w:p w:rsidR="00496FA1" w:rsidRPr="00496FA1" w:rsidRDefault="00496FA1" w:rsidP="00496F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96FA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ІII.4)</w:t>
      </w:r>
      <w:r w:rsidRPr="00496FA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При изпълнението участват подизпълнители</w:t>
      </w:r>
    </w:p>
    <w:p w:rsidR="00496FA1" w:rsidRPr="00496FA1" w:rsidRDefault="00496FA1" w:rsidP="00496FA1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96FA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496FA1" w:rsidRPr="00496FA1" w:rsidRDefault="00496FA1" w:rsidP="00496F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96FA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ІII.5)</w:t>
      </w:r>
      <w:r w:rsidRPr="00496FA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Предмет на договора</w:t>
      </w:r>
    </w:p>
    <w:p w:rsidR="00496FA1" w:rsidRPr="00496FA1" w:rsidRDefault="00496FA1" w:rsidP="00496FA1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96FA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"Строително-ремонтни дейности в УНСС",обособена позиция №:2 Основен ремонт на WC в централен архив и помещение на хигиенисти - партер ректорат</w:t>
      </w:r>
    </w:p>
    <w:p w:rsidR="00496FA1" w:rsidRPr="00496FA1" w:rsidRDefault="00496FA1" w:rsidP="00496F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96FA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ІІI.6)</w:t>
      </w:r>
      <w:r w:rsidRPr="00496FA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Срок на изпълнение</w:t>
      </w:r>
    </w:p>
    <w:p w:rsidR="00496FA1" w:rsidRPr="00496FA1" w:rsidRDefault="00496FA1" w:rsidP="00496F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96FA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Начална дата</w:t>
      </w:r>
    </w:p>
    <w:p w:rsidR="00496FA1" w:rsidRPr="00496FA1" w:rsidRDefault="00496FA1" w:rsidP="00496FA1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96FA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21.12.2017 г. </w:t>
      </w:r>
    </w:p>
    <w:p w:rsidR="00496FA1" w:rsidRPr="00496FA1" w:rsidRDefault="00496FA1" w:rsidP="00496F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96FA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ІII.7)</w:t>
      </w:r>
      <w:r w:rsidRPr="00496FA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Стойност, посочена в договора</w:t>
      </w:r>
    </w:p>
    <w:p w:rsidR="00496FA1" w:rsidRPr="00496FA1" w:rsidRDefault="00496FA1" w:rsidP="00496F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96FA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16811.45 BGN без ДДС</w:t>
      </w:r>
    </w:p>
    <w:p w:rsidR="00496FA1" w:rsidRPr="00496FA1" w:rsidRDefault="00496FA1" w:rsidP="00496F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96FA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III.8)</w:t>
      </w:r>
      <w:r w:rsidRPr="00496FA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Обществената поръчка е във връзка с проект и/или програма, финансиран/а със средства от Европейския съюз</w:t>
      </w:r>
    </w:p>
    <w:p w:rsidR="00496FA1" w:rsidRPr="00496FA1" w:rsidRDefault="00496FA1" w:rsidP="00496FA1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96FA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496FA1" w:rsidRPr="00496FA1" w:rsidRDefault="00496FA1" w:rsidP="00496F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496FA1" w:rsidRPr="00496FA1" w:rsidRDefault="00496FA1" w:rsidP="00496FA1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496FA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IV: Приключване на договора</w:t>
      </w:r>
    </w:p>
    <w:p w:rsidR="00496FA1" w:rsidRPr="00496FA1" w:rsidRDefault="00496FA1" w:rsidP="00496FA1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96FA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договорът е изпълнен</w:t>
      </w:r>
    </w:p>
    <w:p w:rsidR="00496FA1" w:rsidRPr="00496FA1" w:rsidRDefault="00496FA1" w:rsidP="00496F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96FA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ІV.1)</w:t>
      </w:r>
      <w:r w:rsidRPr="00496FA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Дата на приключване</w:t>
      </w:r>
    </w:p>
    <w:p w:rsidR="00496FA1" w:rsidRPr="00496FA1" w:rsidRDefault="00496FA1" w:rsidP="00496FA1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96FA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03.04.2018 г. </w:t>
      </w:r>
    </w:p>
    <w:p w:rsidR="00496FA1" w:rsidRPr="00496FA1" w:rsidRDefault="00496FA1" w:rsidP="00496F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96FA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ІV.3)</w:t>
      </w:r>
      <w:r w:rsidRPr="00496FA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изменян</w:t>
      </w:r>
    </w:p>
    <w:p w:rsidR="00496FA1" w:rsidRPr="00496FA1" w:rsidRDefault="00496FA1" w:rsidP="00496FA1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96FA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496FA1" w:rsidRPr="00496FA1" w:rsidRDefault="00496FA1" w:rsidP="00496F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96FA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ІV.4)</w:t>
      </w:r>
      <w:r w:rsidRPr="00496FA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изпълнен в срок</w:t>
      </w:r>
    </w:p>
    <w:p w:rsidR="00496FA1" w:rsidRPr="00496FA1" w:rsidRDefault="00496FA1" w:rsidP="00496FA1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96FA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ДА</w:t>
      </w:r>
    </w:p>
    <w:p w:rsidR="00496FA1" w:rsidRPr="00496FA1" w:rsidRDefault="00496FA1" w:rsidP="00496F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96FA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lastRenderedPageBreak/>
        <w:t>ІV.5)</w:t>
      </w:r>
      <w:r w:rsidRPr="00496FA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изпълнен в пълен обем</w:t>
      </w:r>
    </w:p>
    <w:p w:rsidR="00496FA1" w:rsidRPr="00496FA1" w:rsidRDefault="00496FA1" w:rsidP="00496FA1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96FA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ДА</w:t>
      </w:r>
    </w:p>
    <w:p w:rsidR="00496FA1" w:rsidRPr="00496FA1" w:rsidRDefault="00496FA1" w:rsidP="00496F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96FA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ІV.6)</w:t>
      </w:r>
      <w:r w:rsidRPr="00496FA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Информация за изплатената сума по договора</w:t>
      </w:r>
    </w:p>
    <w:p w:rsidR="00496FA1" w:rsidRPr="00496FA1" w:rsidRDefault="00496FA1" w:rsidP="00496F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96FA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17649.69 BGN без ДДС</w:t>
      </w:r>
    </w:p>
    <w:p w:rsidR="00496FA1" w:rsidRPr="00496FA1" w:rsidRDefault="00496FA1" w:rsidP="00496F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96FA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ІV.7)</w:t>
      </w:r>
      <w:r w:rsidRPr="00496FA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Във връзка с изпълнението на договора се дължат или са платени неустойки</w:t>
      </w:r>
    </w:p>
    <w:p w:rsidR="00496FA1" w:rsidRPr="00496FA1" w:rsidRDefault="00496FA1" w:rsidP="00496FA1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96FA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496FA1" w:rsidRPr="00496FA1" w:rsidRDefault="00496FA1" w:rsidP="00496F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496FA1" w:rsidRPr="00496FA1" w:rsidRDefault="00496FA1" w:rsidP="00496FA1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496FA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V: Допълнителна информация</w:t>
      </w:r>
    </w:p>
    <w:p w:rsidR="00496FA1" w:rsidRPr="00496FA1" w:rsidRDefault="00496FA1" w:rsidP="00496FA1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96FA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Съгласно чл.6, ал.3 от договор № ЗОП-95/2017 г., на изпълнителя са изплатени непредвидени разходи за СМР, включени в ценовото предложение на изпълнителя, при изпълнение на поръчката, след доказаната им необходимост и направено одобрение и съответните доказателствени документи за извършването им. ^Непредвидени разходи за СМР са разходите, свързани с увеличаване на заложени количества СМР и/или добавяне на нови количества или видове СМР, които обективно не са могли да бъдат предвидени, но при изпълнение на дейностите са обективно необходими за въвеждане на обекта в експлоатация.</w:t>
      </w:r>
    </w:p>
    <w:p w:rsidR="00496FA1" w:rsidRPr="00496FA1" w:rsidRDefault="00496FA1" w:rsidP="00496F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496FA1" w:rsidRPr="00496FA1" w:rsidRDefault="00496FA1" w:rsidP="00496FA1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496FA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VI: Дата на изпращане на настоящото обявление</w:t>
      </w:r>
    </w:p>
    <w:p w:rsidR="00496FA1" w:rsidRPr="00496FA1" w:rsidRDefault="00496FA1" w:rsidP="00496FA1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96FA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11.04.2018 г. </w:t>
      </w:r>
    </w:p>
    <w:p w:rsidR="00496FA1" w:rsidRPr="00496FA1" w:rsidRDefault="00496FA1" w:rsidP="00496F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496FA1" w:rsidRPr="00496FA1" w:rsidRDefault="00496FA1" w:rsidP="00496FA1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496FA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VII: Възложител</w:t>
      </w:r>
    </w:p>
    <w:p w:rsidR="00496FA1" w:rsidRPr="00496FA1" w:rsidRDefault="00496FA1" w:rsidP="00496F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96FA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VII.1)</w:t>
      </w:r>
    </w:p>
    <w:p w:rsidR="00496FA1" w:rsidRPr="00496FA1" w:rsidRDefault="00496FA1" w:rsidP="00496F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96FA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Трите имена</w:t>
      </w:r>
      <w:r w:rsidRPr="00496FA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 Николай Василев Бакърджиев</w:t>
      </w:r>
    </w:p>
    <w:p w:rsidR="00496FA1" w:rsidRPr="00496FA1" w:rsidRDefault="00496FA1" w:rsidP="00496F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96FA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VII.2)</w:t>
      </w:r>
    </w:p>
    <w:p w:rsidR="00496FA1" w:rsidRPr="00496FA1" w:rsidRDefault="00496FA1" w:rsidP="00496FA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96FA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Длъжност</w:t>
      </w:r>
      <w:r w:rsidRPr="00496FA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 помощник- ректор - делегирани правомощия на основание чл. 7, ал.1 от ЗОП със заповед № 858/15.04.2016г.</w:t>
      </w:r>
    </w:p>
    <w:p w:rsidR="00124896" w:rsidRDefault="00124896">
      <w:bookmarkStart w:id="1" w:name="_GoBack"/>
      <w:bookmarkEnd w:id="1"/>
    </w:p>
    <w:sectPr w:rsidR="001248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F5073"/>
    <w:multiLevelType w:val="multilevel"/>
    <w:tmpl w:val="2D3EF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FA1"/>
    <w:rsid w:val="00124896"/>
    <w:rsid w:val="00496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6F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6F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6F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6F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87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589850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1065028095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152247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23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166653">
                  <w:marLeft w:val="0"/>
                  <w:marRight w:val="0"/>
                  <w:marTop w:val="0"/>
                  <w:marBottom w:val="300"/>
                  <w:divBdr>
                    <w:top w:val="single" w:sz="6" w:space="15" w:color="67A64F"/>
                    <w:left w:val="single" w:sz="6" w:space="15" w:color="67A64F"/>
                    <w:bottom w:val="single" w:sz="6" w:space="15" w:color="67A64F"/>
                    <w:right w:val="single" w:sz="6" w:space="15" w:color="67A64F"/>
                  </w:divBdr>
                  <w:divsChild>
                    <w:div w:id="194386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9470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23123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59257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806978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504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242610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5999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193640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01752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596387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211252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90957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032210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517935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924897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49013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903635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171275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025818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51960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73332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452347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979718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91557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121091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725961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897955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247376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724997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35286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033229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767288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14004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26371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04073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915689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011319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385342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21221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695408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35239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218284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00134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800810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92377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247543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50392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425061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38233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552853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5522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187783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05561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68564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596005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105322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135830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860131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33533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op.bg/case2.php?mode=show_doc&amp;doc_id=841552&amp;newver=2" TargetMode="External"/><Relationship Id="rId13" Type="http://schemas.openxmlformats.org/officeDocument/2006/relationships/hyperlink" Target="mailto:academichno_stroitelstvo@gbg.bg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aop.bg/case2.php?mode=show_doc&amp;doc_id=841552&amp;newver=2" TargetMode="External"/><Relationship Id="rId12" Type="http://schemas.openxmlformats.org/officeDocument/2006/relationships/hyperlink" Target="http://www.aop.bg/case2.php?mode=show_doc&amp;doc_id=841552&amp;newver=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hyperlink" Target="http://www.aop.bg/case2.php?mode=show_doc&amp;doc_id=841552&amp;newver=2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r.zlatinska@unwe.b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op.bg/case2.php?mode=show_doc&amp;doc_id=841552&amp;newver=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557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Zlatinska</dc:creator>
  <cp:lastModifiedBy>Zlatinska</cp:lastModifiedBy>
  <cp:revision>1</cp:revision>
  <dcterms:created xsi:type="dcterms:W3CDTF">2018-04-11T12:28:00Z</dcterms:created>
  <dcterms:modified xsi:type="dcterms:W3CDTF">2018-04-11T12:29:00Z</dcterms:modified>
</cp:coreProperties>
</file>