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F83" w:rsidRPr="00CC0F83" w:rsidRDefault="004C52C2" w:rsidP="00CC0F83">
      <w:pPr>
        <w:spacing w:after="0" w:line="240" w:lineRule="auto"/>
        <w:ind w:left="68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val="bg-BG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val="bg-BG"/>
        </w:rPr>
        <w:t>ТехническА спецификациЯ</w:t>
      </w:r>
    </w:p>
    <w:p w:rsidR="00CC0F83" w:rsidRPr="00CC0F83" w:rsidRDefault="00CC0F83" w:rsidP="00CC0F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CC0F83" w:rsidRPr="00CC0F83" w:rsidRDefault="00CC0F83" w:rsidP="00CC0F83">
      <w:pPr>
        <w:spacing w:after="0" w:line="240" w:lineRule="auto"/>
        <w:ind w:firstLine="990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CC0F83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Предмет на поръчката от настоящата документация е и</w:t>
      </w: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збор на изпълнител</w:t>
      </w:r>
      <w:r w:rsidRPr="00CC0F83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за ,,ОСЪЩЕСТВЯВАНЕ НА СТРОИТЕЛЕН НАДЗОР ПО ИЗПЪЛНЕНИЕ НА ДОГОВОР С ОБЕКТ: „МЕРКИ ЗА ПОДОБРЯВАНЕ НА ЕНЕРГИЙНАТА ЕФЕКТИВНОСТ ЗА УНСС, ГР. СОФИЯ, КОРПУСИ „А“, „Б“ И „Е““ </w:t>
      </w:r>
    </w:p>
    <w:p w:rsidR="00CC0F83" w:rsidRPr="00CC0F83" w:rsidRDefault="00CC0F83" w:rsidP="00CC0F83">
      <w:pPr>
        <w:autoSpaceDE w:val="0"/>
        <w:autoSpaceDN w:val="0"/>
        <w:adjustRightInd w:val="0"/>
        <w:spacing w:after="0" w:line="240" w:lineRule="auto"/>
        <w:ind w:firstLine="71"/>
        <w:jc w:val="both"/>
        <w:rPr>
          <w:rFonts w:ascii="Times New Roman" w:eastAsia="Times New Roman" w:hAnsi="Times New Roman" w:cs="ArialMT"/>
          <w:color w:val="000000"/>
          <w:sz w:val="24"/>
          <w:szCs w:val="24"/>
          <w:lang w:val="bg-BG"/>
        </w:rPr>
      </w:pPr>
    </w:p>
    <w:p w:rsidR="00CC0F83" w:rsidRPr="00CC0F83" w:rsidRDefault="00CC0F83" w:rsidP="00CC0F83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CC0F83">
        <w:rPr>
          <w:rFonts w:ascii="Times New Roman" w:eastAsia="Calibri" w:hAnsi="Times New Roman" w:cs="Times New Roman"/>
          <w:b/>
          <w:sz w:val="24"/>
          <w:szCs w:val="24"/>
          <w:lang w:val="bg-BG"/>
        </w:rPr>
        <w:t>ПЪЛНО ОПИСАНИЕ НА ОБЕКТА НА ПОРЪЧКАТА:</w:t>
      </w:r>
      <w:r w:rsidRPr="00CC0F83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>Осъществяване на строителен надзор по изпълнение на</w:t>
      </w: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ЕСМ 1, ЕСМ 2</w:t>
      </w:r>
      <w:r w:rsidRPr="00CC0F83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ЕСМ 3 и ЕСМ 4</w:t>
      </w:r>
      <w:r w:rsidRPr="00CC0F83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от доклада за енергийно обследване на учебните корпуси на УНСС и осигуряване на необходимите процедури и строителни книжа по договор с обект: </w:t>
      </w:r>
      <w:r w:rsidRPr="00CC0F83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„МЕРКИ ЗА ПОДОБРЯВАНЕ НА ЕНЕРГИЙНАТА ЕФЕКТИВНОСТ ЗА УНСС, ГР. СОФИЯ, КОРПУСИ „А“, „Б“ И „Е““</w:t>
      </w:r>
    </w:p>
    <w:p w:rsidR="00CC0F83" w:rsidRPr="00CC0F83" w:rsidRDefault="00CC0F83" w:rsidP="00CC0F8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CC0F83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CC0F83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</w:p>
    <w:p w:rsidR="00CC0F83" w:rsidRPr="00CC0F83" w:rsidRDefault="00CC0F83" w:rsidP="00CC0F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CC0F83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CC0F83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CC0F83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CC0F83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</w:p>
    <w:p w:rsidR="00CC0F83" w:rsidRPr="00CC0F83" w:rsidRDefault="00CC0F83" w:rsidP="00CC0F83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bg-BG"/>
        </w:rPr>
      </w:pPr>
      <w:r w:rsidRPr="00CC0F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bg-BG"/>
        </w:rPr>
        <w:t>КОЛИЧЕСТВ</w:t>
      </w:r>
      <w:r w:rsidRPr="00CC0F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bg-BG" w:eastAsia="bg-BG"/>
        </w:rPr>
        <w:t xml:space="preserve">О, </w:t>
      </w:r>
      <w:r w:rsidRPr="00CC0F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bg-BG"/>
        </w:rPr>
        <w:t xml:space="preserve">ОБЕМ </w:t>
      </w:r>
      <w:r w:rsidRPr="00CC0F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bg-BG" w:eastAsia="bg-BG"/>
        </w:rPr>
        <w:t xml:space="preserve">И СЪДЪРЖАНИЕ </w:t>
      </w:r>
      <w:r w:rsidRPr="00CC0F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bg-BG"/>
        </w:rPr>
        <w:t>НА ПОРЪЧКАТА</w:t>
      </w:r>
      <w:bookmarkStart w:id="0" w:name="_Toc101780191"/>
      <w:r w:rsidRPr="00CC0F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bg-BG"/>
        </w:rPr>
        <w:t>:</w:t>
      </w:r>
      <w:r w:rsidRPr="00CC0F83">
        <w:rPr>
          <w:rFonts w:ascii="Times New Roman" w:eastAsia="Arial Unicode MS" w:hAnsi="Times New Roman" w:cs="Times New Roman"/>
          <w:color w:val="000000"/>
          <w:sz w:val="24"/>
          <w:szCs w:val="24"/>
          <w:lang w:val="bg-BG"/>
        </w:rPr>
        <w:t xml:space="preserve"> </w:t>
      </w:r>
    </w:p>
    <w:p w:rsidR="00CC0F83" w:rsidRPr="00CC0F83" w:rsidRDefault="00CC0F83" w:rsidP="00CC0F83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FF0000"/>
          <w:sz w:val="24"/>
          <w:szCs w:val="24"/>
          <w:lang w:val="bg-BG"/>
        </w:rPr>
      </w:pPr>
    </w:p>
    <w:p w:rsidR="00CC0F83" w:rsidRPr="00CC0F83" w:rsidRDefault="00CC0F83" w:rsidP="00CC0F83">
      <w:pPr>
        <w:keepNext/>
        <w:keepLines/>
        <w:widowControl w:val="0"/>
        <w:tabs>
          <w:tab w:val="left" w:pos="760"/>
        </w:tabs>
        <w:spacing w:after="143" w:line="266" w:lineRule="exac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</w:pPr>
      <w:bookmarkStart w:id="1" w:name="bookmark6"/>
      <w:bookmarkEnd w:id="0"/>
      <w:r w:rsidRPr="00CC0F83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ab/>
        <w:t>Задължения на изпълнителя:</w:t>
      </w:r>
    </w:p>
    <w:bookmarkEnd w:id="1"/>
    <w:p w:rsidR="00CC0F83" w:rsidRPr="00CC0F83" w:rsidRDefault="00CC0F83" w:rsidP="00CC0F83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bCs/>
          <w:sz w:val="24"/>
          <w:szCs w:val="24"/>
          <w:lang w:val="bg-BG"/>
        </w:rPr>
      </w:pPr>
      <w:r>
        <w:rPr>
          <w:rFonts w:ascii="Times New Roman" w:eastAsia="Lucida Sans Unicode" w:hAnsi="Times New Roman" w:cs="Times New Roman"/>
          <w:bCs/>
          <w:sz w:val="24"/>
          <w:szCs w:val="24"/>
          <w:lang w:val="bg-BG"/>
        </w:rPr>
        <w:t>1</w:t>
      </w:r>
      <w:r w:rsidRPr="00CC0F83">
        <w:rPr>
          <w:rFonts w:ascii="Times New Roman" w:eastAsia="Lucida Sans Unicode" w:hAnsi="Times New Roman" w:cs="Times New Roman"/>
          <w:bCs/>
          <w:sz w:val="24"/>
          <w:szCs w:val="24"/>
          <w:lang w:val="bg-BG"/>
        </w:rPr>
        <w:t>. да изготви окончателни доклади за установяване годността за ползването на обектите</w:t>
      </w:r>
      <w:r w:rsidRPr="00CC0F83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и получаването </w:t>
      </w:r>
      <w:r w:rsidRPr="00CC0F83">
        <w:rPr>
          <w:rFonts w:ascii="Times New Roman" w:eastAsia="Lucida Sans Unicode" w:hAnsi="Times New Roman" w:cs="Times New Roman"/>
          <w:bCs/>
          <w:sz w:val="24"/>
          <w:szCs w:val="24"/>
          <w:lang w:val="bg-BG"/>
        </w:rPr>
        <w:t>на Разрешение /Удостоверение/ за ползване на същите;</w:t>
      </w:r>
    </w:p>
    <w:p w:rsidR="00CC0F83" w:rsidRPr="00CC0F83" w:rsidRDefault="00CC0F83" w:rsidP="00CC0F83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bCs/>
          <w:sz w:val="24"/>
          <w:szCs w:val="24"/>
          <w:lang w:val="bg-BG"/>
        </w:rPr>
      </w:pPr>
      <w:r>
        <w:rPr>
          <w:rFonts w:ascii="Times New Roman" w:eastAsia="Lucida Sans Unicode" w:hAnsi="Times New Roman" w:cs="Times New Roman"/>
          <w:bCs/>
          <w:sz w:val="24"/>
          <w:szCs w:val="24"/>
          <w:lang w:val="bg-BG"/>
        </w:rPr>
        <w:t>2</w:t>
      </w:r>
      <w:r w:rsidRPr="00CC0F83">
        <w:rPr>
          <w:rFonts w:ascii="Times New Roman" w:eastAsia="Lucida Sans Unicode" w:hAnsi="Times New Roman" w:cs="Times New Roman"/>
          <w:bCs/>
          <w:sz w:val="24"/>
          <w:szCs w:val="24"/>
          <w:lang w:val="bg-BG"/>
        </w:rPr>
        <w:t>. да изготви и съгласува всички актове и протоколи съгласно</w:t>
      </w:r>
      <w:r w:rsidRPr="00CC0F83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ЗУТ и Наредба № 3/31.07.2003г. на МРРБ, за съставяне на актове и протоколи по време на строителството</w:t>
      </w:r>
      <w:r w:rsidRPr="00CC0F83">
        <w:rPr>
          <w:rFonts w:ascii="Times New Roman" w:eastAsia="Lucida Sans Unicode" w:hAnsi="Times New Roman" w:cs="Times New Roman"/>
          <w:bCs/>
          <w:sz w:val="24"/>
          <w:szCs w:val="24"/>
          <w:lang w:val="bg-BG"/>
        </w:rPr>
        <w:t>;</w:t>
      </w:r>
    </w:p>
    <w:p w:rsidR="00CC0F83" w:rsidRPr="00CC0F83" w:rsidRDefault="00CC0F83" w:rsidP="00CC0F83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bCs/>
          <w:sz w:val="24"/>
          <w:szCs w:val="24"/>
          <w:lang w:val="bg-BG"/>
        </w:rPr>
      </w:pPr>
      <w:r>
        <w:rPr>
          <w:rFonts w:ascii="Times New Roman" w:eastAsia="Lucida Sans Unicode" w:hAnsi="Times New Roman" w:cs="Times New Roman"/>
          <w:bCs/>
          <w:sz w:val="24"/>
          <w:szCs w:val="24"/>
          <w:lang w:val="bg-BG"/>
        </w:rPr>
        <w:t>3</w:t>
      </w:r>
      <w:r w:rsidRPr="00CC0F83">
        <w:rPr>
          <w:rFonts w:ascii="Times New Roman" w:eastAsia="Lucida Sans Unicode" w:hAnsi="Times New Roman" w:cs="Times New Roman"/>
          <w:bCs/>
          <w:sz w:val="24"/>
          <w:szCs w:val="24"/>
          <w:lang w:val="bg-BG"/>
        </w:rPr>
        <w:t>. да комплектува цялата необходима документация по време на строителния процес – актове, протоколи, изпитвания и измервания, сертификати за вложени материали, декларации за съответствие и др., и да информира Възложителя за липсващи документи, както и да съдейства за тяхното набавяне;</w:t>
      </w:r>
    </w:p>
    <w:p w:rsidR="00CC0F83" w:rsidRPr="00CC0F83" w:rsidRDefault="00CC0F83" w:rsidP="00CC0F83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bCs/>
          <w:sz w:val="24"/>
          <w:szCs w:val="24"/>
          <w:lang w:val="bg-BG"/>
        </w:rPr>
      </w:pPr>
      <w:r>
        <w:rPr>
          <w:rFonts w:ascii="Times New Roman" w:eastAsia="Lucida Sans Unicode" w:hAnsi="Times New Roman" w:cs="Times New Roman"/>
          <w:bCs/>
          <w:sz w:val="24"/>
          <w:szCs w:val="24"/>
          <w:lang w:val="bg-BG"/>
        </w:rPr>
        <w:t>4</w:t>
      </w:r>
      <w:r w:rsidRPr="00CC0F83">
        <w:rPr>
          <w:rFonts w:ascii="Times New Roman" w:eastAsia="Lucida Sans Unicode" w:hAnsi="Times New Roman" w:cs="Times New Roman"/>
          <w:bCs/>
          <w:sz w:val="24"/>
          <w:szCs w:val="24"/>
          <w:lang w:val="bg-BG"/>
        </w:rPr>
        <w:t>. да извършва ежедневен контрол на строителния процес за съответствието на Строежа с действащите норми и правила за изпълнение на строително – монтажни работи и за спазване на изискванията по чл. 169, ал. 1 и 2 от ЗУТ и одобрения инвестиционен проект;</w:t>
      </w:r>
    </w:p>
    <w:p w:rsidR="00CC0F83" w:rsidRPr="00CC0F83" w:rsidRDefault="00CC0F83" w:rsidP="00CC0F83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bCs/>
          <w:sz w:val="24"/>
          <w:szCs w:val="24"/>
          <w:lang w:val="bg-BG"/>
        </w:rPr>
      </w:pPr>
      <w:r>
        <w:rPr>
          <w:rFonts w:ascii="Times New Roman" w:eastAsia="Lucida Sans Unicode" w:hAnsi="Times New Roman" w:cs="Times New Roman"/>
          <w:bCs/>
          <w:sz w:val="24"/>
          <w:szCs w:val="24"/>
          <w:lang w:val="bg-BG"/>
        </w:rPr>
        <w:t>5</w:t>
      </w:r>
      <w:r w:rsidRPr="00CC0F83">
        <w:rPr>
          <w:rFonts w:ascii="Times New Roman" w:eastAsia="Lucida Sans Unicode" w:hAnsi="Times New Roman" w:cs="Times New Roman"/>
          <w:bCs/>
          <w:sz w:val="24"/>
          <w:szCs w:val="24"/>
          <w:lang w:val="bg-BG"/>
        </w:rPr>
        <w:t>. да съдейства за издаването на всички необходими писмени становища</w:t>
      </w:r>
      <w:r w:rsidRPr="00CC0F83">
        <w:rPr>
          <w:rFonts w:ascii="Times New Roman" w:eastAsia="Lucida Sans Unicode" w:hAnsi="Times New Roman" w:cs="Times New Roman"/>
          <w:bCs/>
          <w:sz w:val="24"/>
          <w:szCs w:val="24"/>
        </w:rPr>
        <w:t xml:space="preserve"> </w:t>
      </w:r>
      <w:r w:rsidRPr="00CC0F83">
        <w:rPr>
          <w:rFonts w:ascii="Times New Roman" w:eastAsia="Lucida Sans Unicode" w:hAnsi="Times New Roman" w:cs="Times New Roman"/>
          <w:bCs/>
          <w:sz w:val="24"/>
          <w:szCs w:val="24"/>
          <w:lang w:val="bg-BG"/>
        </w:rPr>
        <w:t>и документи от специализираните контрол</w:t>
      </w:r>
      <w:r w:rsidR="000263B6">
        <w:rPr>
          <w:rFonts w:ascii="Times New Roman" w:eastAsia="Lucida Sans Unicode" w:hAnsi="Times New Roman" w:cs="Times New Roman"/>
          <w:bCs/>
          <w:sz w:val="24"/>
          <w:szCs w:val="24"/>
          <w:lang w:val="bg-BG"/>
        </w:rPr>
        <w:t>ни органи и държавни институции</w:t>
      </w:r>
      <w:bookmarkStart w:id="2" w:name="_GoBack"/>
      <w:bookmarkEnd w:id="2"/>
      <w:r w:rsidRPr="00CC0F83">
        <w:rPr>
          <w:rFonts w:ascii="Times New Roman" w:eastAsia="Lucida Sans Unicode" w:hAnsi="Times New Roman" w:cs="Times New Roman"/>
          <w:bCs/>
          <w:sz w:val="24"/>
          <w:szCs w:val="24"/>
          <w:lang w:val="bg-BG"/>
        </w:rPr>
        <w:t>;</w:t>
      </w:r>
    </w:p>
    <w:p w:rsidR="00CC0F83" w:rsidRPr="00CC0F83" w:rsidRDefault="00CC0F83" w:rsidP="00CC0F83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bCs/>
          <w:sz w:val="24"/>
          <w:szCs w:val="24"/>
          <w:lang w:val="bg-BG"/>
        </w:rPr>
      </w:pPr>
      <w:r>
        <w:rPr>
          <w:rFonts w:ascii="Times New Roman" w:eastAsia="Lucida Sans Unicode" w:hAnsi="Times New Roman" w:cs="Times New Roman"/>
          <w:bCs/>
          <w:sz w:val="24"/>
          <w:szCs w:val="24"/>
          <w:lang w:val="bg-BG"/>
        </w:rPr>
        <w:t>6</w:t>
      </w:r>
      <w:r w:rsidRPr="00CC0F83">
        <w:rPr>
          <w:rFonts w:ascii="Times New Roman" w:eastAsia="Lucida Sans Unicode" w:hAnsi="Times New Roman" w:cs="Times New Roman"/>
          <w:bCs/>
          <w:sz w:val="24"/>
          <w:szCs w:val="24"/>
          <w:lang w:val="bg-BG"/>
        </w:rPr>
        <w:t>. да съставя и подписва констативен акт, съгласно чл. 176, ал. 1 от ЗУТ, с който се удостоверява, че Строежът е изпълнен съобразно од</w:t>
      </w:r>
      <w:r>
        <w:rPr>
          <w:rFonts w:ascii="Times New Roman" w:eastAsia="Lucida Sans Unicode" w:hAnsi="Times New Roman" w:cs="Times New Roman"/>
          <w:bCs/>
          <w:sz w:val="24"/>
          <w:szCs w:val="24"/>
          <w:lang w:val="bg-BG"/>
        </w:rPr>
        <w:t>обрените инвестиционни проекти</w:t>
      </w:r>
      <w:r w:rsidRPr="00CC0F83">
        <w:rPr>
          <w:rFonts w:ascii="Times New Roman" w:eastAsia="Lucida Sans Unicode" w:hAnsi="Times New Roman" w:cs="Times New Roman"/>
          <w:bCs/>
          <w:sz w:val="24"/>
          <w:szCs w:val="24"/>
          <w:lang w:val="bg-BG"/>
        </w:rPr>
        <w:t>, изискванията къ</w:t>
      </w:r>
      <w:r>
        <w:rPr>
          <w:rFonts w:ascii="Times New Roman" w:eastAsia="Lucida Sans Unicode" w:hAnsi="Times New Roman" w:cs="Times New Roman"/>
          <w:bCs/>
          <w:sz w:val="24"/>
          <w:szCs w:val="24"/>
          <w:lang w:val="bg-BG"/>
        </w:rPr>
        <w:t xml:space="preserve">м строежите по чл. 169, ал. </w:t>
      </w:r>
      <w:r w:rsidRPr="00CC0F83">
        <w:rPr>
          <w:rFonts w:ascii="Times New Roman" w:eastAsia="Lucida Sans Unicode" w:hAnsi="Times New Roman" w:cs="Times New Roman"/>
          <w:bCs/>
          <w:sz w:val="24"/>
          <w:szCs w:val="24"/>
          <w:lang w:val="bg-BG"/>
        </w:rPr>
        <w:t>2</w:t>
      </w:r>
      <w:r>
        <w:rPr>
          <w:rFonts w:ascii="Times New Roman" w:eastAsia="Lucida Sans Unicode" w:hAnsi="Times New Roman" w:cs="Times New Roman"/>
          <w:bCs/>
          <w:sz w:val="24"/>
          <w:szCs w:val="24"/>
          <w:lang w:val="bg-BG"/>
        </w:rPr>
        <w:t xml:space="preserve"> и 3</w:t>
      </w:r>
      <w:r w:rsidRPr="00CC0F83">
        <w:rPr>
          <w:rFonts w:ascii="Times New Roman" w:eastAsia="Lucida Sans Unicode" w:hAnsi="Times New Roman" w:cs="Times New Roman"/>
          <w:bCs/>
          <w:sz w:val="24"/>
          <w:szCs w:val="24"/>
          <w:lang w:val="bg-BG"/>
        </w:rPr>
        <w:t xml:space="preserve"> от ЗУТ и условията на сключения Договор.</w:t>
      </w:r>
    </w:p>
    <w:p w:rsidR="00CC0F83" w:rsidRPr="00CC0F83" w:rsidRDefault="00CC0F83" w:rsidP="00CC0F83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bCs/>
          <w:sz w:val="24"/>
          <w:szCs w:val="24"/>
          <w:lang w:val="bg-BG"/>
        </w:rPr>
      </w:pPr>
      <w:r>
        <w:rPr>
          <w:rFonts w:ascii="Times New Roman" w:eastAsia="Lucida Sans Unicode" w:hAnsi="Times New Roman" w:cs="Times New Roman"/>
          <w:bCs/>
          <w:sz w:val="24"/>
          <w:szCs w:val="24"/>
          <w:lang w:val="bg-BG"/>
        </w:rPr>
        <w:t>7</w:t>
      </w:r>
      <w:r w:rsidRPr="00CC0F83">
        <w:rPr>
          <w:rFonts w:ascii="Times New Roman" w:eastAsia="Lucida Sans Unicode" w:hAnsi="Times New Roman" w:cs="Times New Roman"/>
          <w:bCs/>
          <w:sz w:val="24"/>
          <w:szCs w:val="24"/>
          <w:lang w:val="bg-BG"/>
        </w:rPr>
        <w:t>. да извършва контрол по влаганите материали</w:t>
      </w:r>
      <w:r w:rsidRPr="00CC0F83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с приложени</w:t>
      </w:r>
      <w:r w:rsidRPr="00CC0F83">
        <w:rPr>
          <w:rFonts w:ascii="Times New Roman" w:eastAsia="Lucida Sans Unicode" w:hAnsi="Times New Roman" w:cs="Times New Roman"/>
          <w:bCs/>
          <w:sz w:val="24"/>
          <w:szCs w:val="24"/>
          <w:lang w:val="bg-BG"/>
        </w:rPr>
        <w:t xml:space="preserve"> сертификати и сертификати от изпитвания, издадени от съответни акредитирани органи;</w:t>
      </w:r>
    </w:p>
    <w:p w:rsidR="00CC0F83" w:rsidRPr="00CC0F83" w:rsidRDefault="00CC0F83" w:rsidP="00CC0F83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val="bg-BG"/>
        </w:rPr>
      </w:pPr>
      <w:r>
        <w:rPr>
          <w:rFonts w:ascii="Times New Roman" w:eastAsia="Arial Unicode MS" w:hAnsi="Times New Roman" w:cs="Times New Roman"/>
          <w:sz w:val="24"/>
          <w:szCs w:val="24"/>
          <w:lang w:val="bg-BG"/>
        </w:rPr>
        <w:t>8</w:t>
      </w:r>
      <w:r w:rsidRPr="00CC0F83">
        <w:rPr>
          <w:rFonts w:ascii="Times New Roman" w:eastAsia="Arial Unicode MS" w:hAnsi="Times New Roman" w:cs="Times New Roman"/>
          <w:sz w:val="24"/>
          <w:szCs w:val="24"/>
          <w:lang w:val="bg-BG"/>
        </w:rPr>
        <w:t xml:space="preserve">. да </w:t>
      </w:r>
      <w:r w:rsidRPr="00CC0F83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изпълнява функциите на координатор по безопасност и здраве за етапа на строителството съгласно чл. 5, ал. 3 от Наредба № 2/2004г. на МРРБ,  за минимални изисквания за здравословни и безопасни условия на труд при извършване на строителни и монтажни работи, включително изпълнение</w:t>
      </w:r>
      <w:r w:rsidRPr="00CC0F83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на всички задължения на ВЪЗЛОЖИТЕЛЯ, предвидени в посочената Наредба;</w:t>
      </w:r>
    </w:p>
    <w:p w:rsidR="00CC0F83" w:rsidRPr="00CC0F83" w:rsidRDefault="00CC0F83" w:rsidP="00CC0F83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val="bg-BG"/>
        </w:rPr>
      </w:pPr>
      <w:r>
        <w:rPr>
          <w:rFonts w:ascii="Times New Roman" w:eastAsia="Arial Unicode MS" w:hAnsi="Times New Roman" w:cs="Times New Roman"/>
          <w:sz w:val="24"/>
          <w:szCs w:val="24"/>
          <w:lang w:val="bg-BG"/>
        </w:rPr>
        <w:t>9</w:t>
      </w:r>
      <w:r w:rsidRPr="00CC0F83">
        <w:rPr>
          <w:rFonts w:ascii="Times New Roman" w:eastAsia="Arial Unicode MS" w:hAnsi="Times New Roman" w:cs="Times New Roman"/>
          <w:sz w:val="24"/>
          <w:szCs w:val="24"/>
          <w:lang w:val="bg-BG"/>
        </w:rPr>
        <w:t>. да извършва контрол по опазване на околната среда по време на изпълнението на строежа;</w:t>
      </w:r>
    </w:p>
    <w:p w:rsidR="00CC0F83" w:rsidRPr="00CC0F83" w:rsidRDefault="00CC0F83" w:rsidP="00CC0F83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8"/>
          <w:szCs w:val="28"/>
          <w:lang w:val="bg-BG"/>
        </w:rPr>
      </w:pPr>
      <w:r>
        <w:rPr>
          <w:rFonts w:ascii="Times New Roman" w:eastAsia="Arial Unicode MS" w:hAnsi="Times New Roman" w:cs="Times New Roman"/>
          <w:sz w:val="24"/>
          <w:szCs w:val="24"/>
          <w:lang w:val="bg-BG"/>
        </w:rPr>
        <w:t>10</w:t>
      </w:r>
      <w:r w:rsidRPr="00CC0F83">
        <w:rPr>
          <w:rFonts w:ascii="Times New Roman" w:eastAsia="Arial Unicode MS" w:hAnsi="Times New Roman" w:cs="Times New Roman"/>
          <w:sz w:val="24"/>
          <w:szCs w:val="24"/>
          <w:lang w:val="bg-BG"/>
        </w:rPr>
        <w:t>. да извършва контрол по недопускане на увреждане на трети лица и имоти вследствие на строителството;</w:t>
      </w:r>
    </w:p>
    <w:p w:rsidR="00CC0F83" w:rsidRPr="00CC0F83" w:rsidRDefault="00CC0F83" w:rsidP="00CC0F83">
      <w:pPr>
        <w:tabs>
          <w:tab w:val="left" w:pos="-2835"/>
        </w:tabs>
        <w:spacing w:after="0" w:line="240" w:lineRule="auto"/>
        <w:ind w:right="-56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  <w:lang w:val="bg-BG"/>
        </w:rPr>
        <w:lastRenderedPageBreak/>
        <w:t>11</w:t>
      </w:r>
      <w:r w:rsidRPr="00CC0F83">
        <w:rPr>
          <w:rFonts w:ascii="Times New Roman" w:eastAsia="Arial Unicode MS" w:hAnsi="Times New Roman" w:cs="Times New Roman"/>
          <w:sz w:val="24"/>
          <w:szCs w:val="24"/>
          <w:lang w:val="bg-BG"/>
        </w:rPr>
        <w:t>. да състави и регистрира техническите паспорти на обектите.</w:t>
      </w:r>
    </w:p>
    <w:p w:rsidR="00CC0F83" w:rsidRPr="00CC0F83" w:rsidRDefault="00CC0F83" w:rsidP="00CC0F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CC0F83" w:rsidRPr="00CC0F83" w:rsidRDefault="00CC0F83" w:rsidP="00CC0F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CC0F83" w:rsidRPr="00CC0F83" w:rsidRDefault="00CC0F83" w:rsidP="00CC0F83">
      <w:pPr>
        <w:shd w:val="clear" w:color="auto" w:fill="FFFFFF"/>
        <w:tabs>
          <w:tab w:val="left" w:pos="709"/>
        </w:tabs>
        <w:spacing w:after="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 w:eastAsia="bg-BG"/>
        </w:rPr>
      </w:pPr>
      <w:r w:rsidRPr="00CC0F83"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 w:eastAsia="bg-BG"/>
        </w:rPr>
        <w:t>Прогнозна стойност:</w:t>
      </w:r>
    </w:p>
    <w:p w:rsidR="00CC0F83" w:rsidRPr="00CC0F83" w:rsidRDefault="00CC0F83" w:rsidP="00CC0F83">
      <w:pPr>
        <w:shd w:val="clear" w:color="auto" w:fill="FFFFFF"/>
        <w:tabs>
          <w:tab w:val="left" w:pos="709"/>
        </w:tabs>
        <w:spacing w:after="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 w:eastAsia="bg-BG"/>
        </w:rPr>
      </w:pPr>
    </w:p>
    <w:p w:rsidR="00CC0F83" w:rsidRPr="00CC0F83" w:rsidRDefault="00CC0F83" w:rsidP="00CC0F83">
      <w:pPr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</w:pPr>
      <w:r w:rsidRPr="00CC0F83"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  <w:t xml:space="preserve">Прогнозната стойност на настоящата поръчка е в размер на </w:t>
      </w:r>
      <w:r w:rsidRPr="00CC0F8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10000</w:t>
      </w:r>
      <w:r w:rsidRPr="00CC0F83"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  <w:t>.00 (десет хиляди лева 00ст.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  <w:t>) лв. без ДДС.</w:t>
      </w:r>
    </w:p>
    <w:p w:rsidR="00CC0F83" w:rsidRPr="00CC0F83" w:rsidRDefault="00CC0F83" w:rsidP="00CC0F8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bg-BG" w:eastAsia="ar-SA"/>
        </w:rPr>
      </w:pPr>
    </w:p>
    <w:p w:rsidR="00CC0F83" w:rsidRPr="00CC0F83" w:rsidRDefault="00CC0F83" w:rsidP="00CC0F8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CC0F83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</w:r>
      <w:r w:rsidRPr="00CC0F83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Офертите на участниците не трябва да надхвърлят общата прогнозна стойност на настоящата поръчка. Участник, предложил цена, по-висока от стойностите описани в предходното изречение ще бъде отстранен от участие в процедурата. Определената прогнозна стойност се явява максимална по процедурата, оферти над нея ще бъдат отстранявани. В цената се включват всички разходи, свързани с качественото изпълнение на поръчката в описания вид и обхват в техническата спецификация. Възложителят ще заплаща само реално извършени дейности по обществената поръчка. </w:t>
      </w:r>
    </w:p>
    <w:p w:rsidR="009A67BC" w:rsidRDefault="009A67BC"/>
    <w:sectPr w:rsidR="009A67BC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396E64"/>
    <w:multiLevelType w:val="multilevel"/>
    <w:tmpl w:val="5D54F872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i w:val="0"/>
        <w:sz w:val="22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F83"/>
    <w:rsid w:val="000263B6"/>
    <w:rsid w:val="004C52C2"/>
    <w:rsid w:val="009A67BC"/>
    <w:rsid w:val="00CC0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SAMY</dc:creator>
  <cp:lastModifiedBy>SAMY</cp:lastModifiedBy>
  <cp:revision>3</cp:revision>
  <dcterms:created xsi:type="dcterms:W3CDTF">2017-01-09T06:27:00Z</dcterms:created>
  <dcterms:modified xsi:type="dcterms:W3CDTF">2017-01-18T07:16:00Z</dcterms:modified>
</cp:coreProperties>
</file>