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pict>
          <v:rect id="_x0000_i1025" style="width:0;height:1.5pt" o:hralign="center" o:hrstd="t" o:hr="t" fillcolor="#a0a0a0" stroked="f"/>
        </w:pict>
      </w:r>
    </w:p>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Деловодна информация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79"/>
        <w:gridCol w:w="5817"/>
      </w:tblGrid>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Партида на възложителя: 00062</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Поделение: </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Изходящ номер:  от дата: </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Обявлението подлежи на публикуване в ОВ на ЕС: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не</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Съгласен съм с </w:t>
            </w:r>
            <w:hyperlink r:id="rId5" w:tgtFrame="_blank" w:history="1">
              <w:r w:rsidRPr="006B4C8E">
                <w:rPr>
                  <w:rFonts w:ascii="Times New Roman" w:eastAsia="Times New Roman" w:hAnsi="Times New Roman" w:cs="Times New Roman"/>
                  <w:color w:val="0000FF"/>
                  <w:sz w:val="24"/>
                  <w:szCs w:val="24"/>
                  <w:u w:val="single"/>
                </w:rPr>
                <w:t>Общите условия</w:t>
              </w:r>
            </w:hyperlink>
            <w:r w:rsidRPr="006B4C8E">
              <w:rPr>
                <w:rFonts w:ascii="Times New Roman" w:eastAsia="Times New Roman" w:hAnsi="Times New Roman" w:cs="Times New Roman"/>
                <w:sz w:val="24"/>
                <w:szCs w:val="24"/>
              </w:rPr>
              <w:t xml:space="preserve"> на АОП за използване на услугата Електронен подател: </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Дата на изпращане на обявлението до ОВ на ЕС: </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Заведено в преписка: 00062-2016-0020</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i/>
                <w:iCs/>
                <w:sz w:val="24"/>
                <w:szCs w:val="24"/>
              </w:rPr>
              <w:t>(nnnnn-yyyy-xxxx)</w:t>
            </w:r>
          </w:p>
        </w:tc>
      </w:tr>
    </w:tbl>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pict>
          <v:rect id="_x0000_i1026"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0"/>
        <w:gridCol w:w="7856"/>
      </w:tblGrid>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noProof/>
                <w:sz w:val="24"/>
                <w:szCs w:val="24"/>
              </w:rPr>
              <w:drawing>
                <wp:inline distT="0" distB="0" distL="0" distR="0" wp14:anchorId="0E9B844C" wp14:editId="7F2F1D37">
                  <wp:extent cx="993775" cy="683895"/>
                  <wp:effectExtent l="0" t="0" r="0" b="1905"/>
                  <wp:docPr id="1" name="Picture 1" descr="http://www.aop.bg/ng/images/eu-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op.bg/ng/images/eu-fla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3775" cy="683895"/>
                          </a:xfrm>
                          <a:prstGeom prst="rect">
                            <a:avLst/>
                          </a:prstGeom>
                          <a:noFill/>
                          <a:ln>
                            <a:noFill/>
                          </a:ln>
                        </pic:spPr>
                      </pic:pic>
                    </a:graphicData>
                  </a:graphic>
                </wp:inline>
              </w:drawing>
            </w:r>
          </w:p>
        </w:tc>
        <w:tc>
          <w:tcPr>
            <w:tcW w:w="0" w:type="auto"/>
            <w:hideMark/>
          </w:tcPr>
          <w:p w:rsidR="006B4C8E" w:rsidRPr="006B4C8E" w:rsidRDefault="006B4C8E" w:rsidP="006B4C8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B4C8E">
              <w:rPr>
                <w:rFonts w:ascii="Times New Roman" w:eastAsia="Times New Roman" w:hAnsi="Times New Roman" w:cs="Times New Roman"/>
                <w:b/>
                <w:bCs/>
                <w:kern w:val="36"/>
                <w:sz w:val="48"/>
                <w:szCs w:val="48"/>
              </w:rPr>
              <w:t>Притурка към Официален вестник на Европейския съюз</w:t>
            </w:r>
          </w:p>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Информация и онлайн формуляри: </w:t>
            </w:r>
            <w:hyperlink r:id="rId7" w:tgtFrame="_blank" w:history="1">
              <w:r w:rsidRPr="006B4C8E">
                <w:rPr>
                  <w:rFonts w:ascii="Times New Roman" w:eastAsia="Times New Roman" w:hAnsi="Times New Roman" w:cs="Times New Roman"/>
                  <w:color w:val="0000FF"/>
                  <w:sz w:val="24"/>
                  <w:szCs w:val="24"/>
                  <w:u w:val="single"/>
                </w:rPr>
                <w:t>http://simap.ted.europa.eu</w:t>
              </w:r>
            </w:hyperlink>
          </w:p>
        </w:tc>
      </w:tr>
    </w:tbl>
    <w:p w:rsidR="006B4C8E" w:rsidRPr="006B4C8E" w:rsidRDefault="006B4C8E" w:rsidP="006B4C8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B4C8E">
        <w:rPr>
          <w:rFonts w:ascii="Times New Roman" w:eastAsia="Times New Roman" w:hAnsi="Times New Roman" w:cs="Times New Roman"/>
          <w:b/>
          <w:bCs/>
          <w:kern w:val="36"/>
          <w:sz w:val="48"/>
          <w:szCs w:val="48"/>
        </w:rPr>
        <w:t>Обявление за поръчка</w:t>
      </w:r>
    </w:p>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Директива 2014/24/ЕС/ЗОП</w:t>
      </w:r>
    </w:p>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Раздел I: Възлагащ орган</w:t>
      </w:r>
    </w:p>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I.1) Наименование и адреси </w:t>
      </w:r>
      <w:r w:rsidRPr="006B4C8E">
        <w:rPr>
          <w:rFonts w:ascii="Times New Roman" w:eastAsia="Times New Roman" w:hAnsi="Times New Roman" w:cs="Times New Roman"/>
          <w:sz w:val="24"/>
          <w:szCs w:val="24"/>
          <w:vertAlign w:val="superscript"/>
        </w:rPr>
        <w:t>1</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i/>
          <w:iCs/>
          <w:sz w:val="24"/>
          <w:szCs w:val="24"/>
        </w:rPr>
        <w:t>(моля, посочете всички възлагащи органи, които отговарят за процедурата)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9"/>
        <w:gridCol w:w="2068"/>
        <w:gridCol w:w="2441"/>
        <w:gridCol w:w="3428"/>
      </w:tblGrid>
      <w:tr w:rsidR="006B4C8E" w:rsidRPr="006B4C8E" w:rsidTr="006B4C8E">
        <w:trPr>
          <w:tblCellSpacing w:w="15" w:type="dxa"/>
        </w:trPr>
        <w:tc>
          <w:tcPr>
            <w:tcW w:w="0" w:type="auto"/>
            <w:gridSpan w:val="3"/>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Официално наименование: Университет за национално и световно стопанство (УНСС)</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Национален регистрационен номер: 000670602</w:t>
            </w:r>
          </w:p>
        </w:tc>
      </w:tr>
      <w:tr w:rsidR="006B4C8E" w:rsidRPr="006B4C8E" w:rsidTr="006B4C8E">
        <w:trPr>
          <w:tblCellSpacing w:w="15" w:type="dxa"/>
        </w:trPr>
        <w:tc>
          <w:tcPr>
            <w:tcW w:w="0" w:type="auto"/>
            <w:gridSpan w:val="4"/>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Пощенски адрес: Студентски град Христо Ботев, ул. Осми декември</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Град: София</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код NUTS: BG411</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Пощенски код: 1700</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Държава: България</w:t>
            </w:r>
          </w:p>
        </w:tc>
      </w:tr>
      <w:tr w:rsidR="006B4C8E" w:rsidRPr="006B4C8E" w:rsidTr="006B4C8E">
        <w:trPr>
          <w:tblCellSpacing w:w="15" w:type="dxa"/>
        </w:trPr>
        <w:tc>
          <w:tcPr>
            <w:tcW w:w="0" w:type="auto"/>
            <w:gridSpan w:val="3"/>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Лице за контакт: Самуил Авдала - н-к сектор Обществени поръчки и търгове</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Телефон: +359 28195516</w:t>
            </w:r>
          </w:p>
        </w:tc>
      </w:tr>
      <w:tr w:rsidR="006B4C8E" w:rsidRPr="006B4C8E" w:rsidTr="006B4C8E">
        <w:trPr>
          <w:tblCellSpacing w:w="15" w:type="dxa"/>
        </w:trPr>
        <w:tc>
          <w:tcPr>
            <w:tcW w:w="0" w:type="auto"/>
            <w:gridSpan w:val="3"/>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Електронна поща: avdala@unwe.bg</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Факс: +359 28195516</w:t>
            </w:r>
          </w:p>
        </w:tc>
      </w:tr>
      <w:tr w:rsidR="006B4C8E" w:rsidRPr="006B4C8E" w:rsidTr="006B4C8E">
        <w:trPr>
          <w:tblCellSpacing w:w="15" w:type="dxa"/>
        </w:trPr>
        <w:tc>
          <w:tcPr>
            <w:tcW w:w="0" w:type="auto"/>
            <w:gridSpan w:val="4"/>
            <w:vAlign w:val="center"/>
            <w:hideMark/>
          </w:tcPr>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Интернет адрес/и</w:t>
            </w:r>
          </w:p>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Основен адрес: </w:t>
            </w:r>
            <w:r w:rsidRPr="006B4C8E">
              <w:rPr>
                <w:rFonts w:ascii="Times New Roman" w:eastAsia="Times New Roman" w:hAnsi="Times New Roman" w:cs="Times New Roman"/>
                <w:i/>
                <w:iCs/>
                <w:sz w:val="24"/>
                <w:szCs w:val="24"/>
              </w:rPr>
              <w:t>(URL)</w:t>
            </w:r>
            <w:r w:rsidRPr="006B4C8E">
              <w:rPr>
                <w:rFonts w:ascii="Times New Roman" w:eastAsia="Times New Roman" w:hAnsi="Times New Roman" w:cs="Times New Roman"/>
                <w:sz w:val="24"/>
                <w:szCs w:val="24"/>
              </w:rPr>
              <w:t xml:space="preserve"> </w:t>
            </w:r>
            <w:hyperlink r:id="rId8" w:history="1">
              <w:r w:rsidRPr="006B4C8E">
                <w:rPr>
                  <w:rFonts w:ascii="Times New Roman" w:eastAsia="Times New Roman" w:hAnsi="Times New Roman" w:cs="Times New Roman"/>
                  <w:color w:val="0000FF"/>
                  <w:sz w:val="24"/>
                  <w:szCs w:val="24"/>
                  <w:u w:val="single"/>
                </w:rPr>
                <w:t>www.unwe.bg</w:t>
              </w:r>
            </w:hyperlink>
          </w:p>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Адрес на профила на купувача: </w:t>
            </w:r>
            <w:r w:rsidRPr="006B4C8E">
              <w:rPr>
                <w:rFonts w:ascii="Times New Roman" w:eastAsia="Times New Roman" w:hAnsi="Times New Roman" w:cs="Times New Roman"/>
                <w:i/>
                <w:iCs/>
                <w:sz w:val="24"/>
                <w:szCs w:val="24"/>
              </w:rPr>
              <w:t>(URL)</w:t>
            </w:r>
            <w:r w:rsidRPr="006B4C8E">
              <w:rPr>
                <w:rFonts w:ascii="Times New Roman" w:eastAsia="Times New Roman" w:hAnsi="Times New Roman" w:cs="Times New Roman"/>
                <w:sz w:val="24"/>
                <w:szCs w:val="24"/>
              </w:rPr>
              <w:t xml:space="preserve"> </w:t>
            </w:r>
            <w:hyperlink r:id="rId9" w:history="1">
              <w:r w:rsidRPr="006B4C8E">
                <w:rPr>
                  <w:rFonts w:ascii="Times New Roman" w:eastAsia="Times New Roman" w:hAnsi="Times New Roman" w:cs="Times New Roman"/>
                  <w:color w:val="0000FF"/>
                  <w:sz w:val="24"/>
                  <w:szCs w:val="24"/>
                  <w:u w:val="single"/>
                </w:rPr>
                <w:t>http://zop2.unwe.bg/Document?folderId=234</w:t>
              </w:r>
            </w:hyperlink>
          </w:p>
        </w:tc>
      </w:tr>
    </w:tbl>
    <w:p w:rsidR="006B4C8E" w:rsidRPr="006B4C8E" w:rsidRDefault="006B4C8E" w:rsidP="006B4C8E">
      <w:pPr>
        <w:spacing w:after="0" w:line="240" w:lineRule="auto"/>
        <w:rPr>
          <w:rFonts w:ascii="Times New Roman" w:eastAsia="Times New Roman" w:hAnsi="Times New Roman" w:cs="Times New Roman"/>
          <w:sz w:val="24"/>
          <w:szCs w:val="24"/>
        </w:rPr>
      </w:pPr>
    </w:p>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I.2) Съвместно възлагане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6"/>
      </w:tblGrid>
      <w:tr w:rsidR="006B4C8E" w:rsidRPr="006B4C8E" w:rsidTr="006B4C8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8971"/>
            </w:tblGrid>
            <w:tr w:rsidR="006B4C8E" w:rsidRP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lastRenderedPageBreak/>
                    <w:t>Поръчката обхваща съвместно възлагане: НЕ</w:t>
                  </w:r>
                </w:p>
              </w:tc>
            </w:tr>
            <w:tr w:rsidR="006B4C8E" w:rsidRPr="006B4C8E">
              <w:trPr>
                <w:tblCellSpacing w:w="15" w:type="dxa"/>
              </w:trPr>
              <w:tc>
                <w:tcPr>
                  <w:tcW w:w="0" w:type="auto"/>
                  <w:noWrap/>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В случай на съвместно възлагане, обхващащо различни държави - приложимото национално законодателство в сферата на обществените поръчки: </w:t>
                  </w:r>
                </w:p>
              </w:tc>
            </w:tr>
            <w:tr w:rsidR="006B4C8E" w:rsidRP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Поръчката се възлага от централен орган за покупки: НЕ</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bl>
    <w:p w:rsidR="006B4C8E" w:rsidRPr="006B4C8E" w:rsidRDefault="006B4C8E" w:rsidP="006B4C8E">
      <w:pPr>
        <w:spacing w:after="0" w:line="240" w:lineRule="auto"/>
        <w:rPr>
          <w:rFonts w:ascii="Times New Roman" w:eastAsia="Times New Roman" w:hAnsi="Times New Roman" w:cs="Times New Roman"/>
          <w:sz w:val="24"/>
          <w:szCs w:val="24"/>
        </w:rPr>
      </w:pPr>
    </w:p>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I.3) Комуникация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6"/>
      </w:tblGrid>
      <w:tr w:rsidR="006B4C8E" w:rsidRPr="006B4C8E" w:rsidTr="006B4C8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6"/>
            </w:tblGrid>
            <w:tr w:rsidR="006B4C8E" w:rsidRPr="006B4C8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16"/>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Документацията за обществената поръчка е достъпна за неограничен и пълен пряк безплатен достъп на: (URL) </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(URL): </w:t>
                  </w:r>
                  <w:hyperlink r:id="rId10" w:history="1">
                    <w:r w:rsidRPr="006B4C8E">
                      <w:rPr>
                        <w:rFonts w:ascii="Times New Roman" w:eastAsia="Times New Roman" w:hAnsi="Times New Roman" w:cs="Times New Roman"/>
                        <w:color w:val="0000FF"/>
                        <w:sz w:val="24"/>
                        <w:szCs w:val="24"/>
                        <w:u w:val="single"/>
                      </w:rPr>
                      <w:t>http://zop2.unwe.bg/Document?folderId=234</w:t>
                    </w:r>
                  </w:hyperlink>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rsidTr="006B4C8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97"/>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Допълнителна информация може да бъде получена от: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74"/>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Горепосоченото/ите място/места за контакт</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rsidTr="006B4C8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71"/>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Офертите или заявленията за участие трябва да бъдат изпратени: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74"/>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Горепосоченото/ите място/места за контакт</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електронно посредством: НЕ  </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rsidTr="006B4C8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6"/>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Електронната комуникация изисква използването на средства и устройства, които по принцип не са достъпни. Възможен е неограничен и пълен пряк безплатен достъп на: НЕ (URL): </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bl>
    <w:p w:rsidR="006B4C8E" w:rsidRPr="006B4C8E" w:rsidRDefault="006B4C8E" w:rsidP="006B4C8E">
      <w:pPr>
        <w:spacing w:after="0" w:line="240" w:lineRule="auto"/>
        <w:rPr>
          <w:rFonts w:ascii="Times New Roman" w:eastAsia="Times New Roman" w:hAnsi="Times New Roman" w:cs="Times New Roman"/>
          <w:sz w:val="24"/>
          <w:szCs w:val="24"/>
        </w:rPr>
      </w:pPr>
    </w:p>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I.4) Вид на възлагащия орган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7"/>
      </w:tblGrid>
      <w:tr w:rsidR="006B4C8E" w:rsidRPr="006B4C8E" w:rsidTr="006B4C8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7"/>
            </w:tblGrid>
            <w:tr w:rsidR="006B4C8E" w:rsidRPr="006B4C8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7"/>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Публичноправна организация</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bl>
    <w:p w:rsidR="006B4C8E" w:rsidRPr="006B4C8E" w:rsidRDefault="006B4C8E" w:rsidP="006B4C8E">
      <w:pPr>
        <w:spacing w:after="0" w:line="240" w:lineRule="auto"/>
        <w:rPr>
          <w:rFonts w:ascii="Times New Roman" w:eastAsia="Times New Roman" w:hAnsi="Times New Roman" w:cs="Times New Roman"/>
          <w:sz w:val="24"/>
          <w:szCs w:val="24"/>
        </w:rPr>
      </w:pPr>
    </w:p>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I.5) Основна дейност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0"/>
      </w:tblGrid>
      <w:tr w:rsidR="006B4C8E" w:rsidRPr="006B4C8E" w:rsidTr="006B4C8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0"/>
            </w:tblGrid>
            <w:tr w:rsidR="006B4C8E" w:rsidRPr="006B4C8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Образование</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bl>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Раздел II: Предмет</w:t>
      </w:r>
    </w:p>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II.1) Обхват на обществената поръчка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97"/>
        <w:gridCol w:w="1499"/>
      </w:tblGrid>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II.1.1) Наименование</w:t>
            </w:r>
            <w:r w:rsidRPr="006B4C8E">
              <w:rPr>
                <w:rFonts w:ascii="Times New Roman" w:eastAsia="Times New Roman" w:hAnsi="Times New Roman" w:cs="Times New Roman"/>
                <w:sz w:val="24"/>
                <w:szCs w:val="24"/>
              </w:rPr>
              <w:t>: „ОСНОВЕН РЕМОНТ НА УЧЕБНИ ЗАЛИ №П034 И №П035, КОРИДОР В „СТАРА БИБЛИОТЕКА“, WC В „УНИВЕРСИТЕТСКА БИБЛИОТЕКА“ И ИЗГРАЖДАНЕ НА НАСТИЛКИ НА АЛЕИ В ДВОРА НА УНСС“</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Референтен номер: </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t xml:space="preserve"> </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II.1.2) Основен CPV код</w:t>
            </w:r>
            <w:r w:rsidRPr="006B4C8E">
              <w:rPr>
                <w:rFonts w:ascii="Times New Roman" w:eastAsia="Times New Roman" w:hAnsi="Times New Roman" w:cs="Times New Roman"/>
                <w:sz w:val="24"/>
                <w:szCs w:val="24"/>
              </w:rPr>
              <w:t>: 45000000      Допълнителен CPV код: </w:t>
            </w:r>
            <w:r w:rsidRPr="006B4C8E">
              <w:rPr>
                <w:rFonts w:ascii="Times New Roman" w:eastAsia="Times New Roman" w:hAnsi="Times New Roman" w:cs="Times New Roman"/>
                <w:sz w:val="24"/>
                <w:szCs w:val="24"/>
                <w:vertAlign w:val="superscript"/>
              </w:rPr>
              <w:t>1</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t xml:space="preserve"> </w:t>
            </w:r>
          </w:p>
        </w:tc>
      </w:tr>
      <w:tr w:rsidR="006B4C8E" w:rsidRPr="006B4C8E" w:rsidTr="006B4C8E">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7"/>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II.1.3) Вид на поръчка</w:t>
                  </w:r>
                  <w:r w:rsidRPr="006B4C8E">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0"/>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lastRenderedPageBreak/>
                          <w:t>Строителство</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lastRenderedPageBreak/>
              <w:t>II.1.4) Кратко описание</w:t>
            </w:r>
            <w:r w:rsidRPr="006B4C8E">
              <w:rPr>
                <w:rFonts w:ascii="Times New Roman" w:eastAsia="Times New Roman" w:hAnsi="Times New Roman" w:cs="Times New Roman"/>
                <w:sz w:val="24"/>
                <w:szCs w:val="24"/>
              </w:rPr>
              <w:t xml:space="preserve">: </w:t>
            </w:r>
            <w:r w:rsidRPr="006B4C8E">
              <w:rPr>
                <w:rFonts w:ascii="Times New Roman" w:eastAsia="Times New Roman" w:hAnsi="Times New Roman" w:cs="Times New Roman"/>
                <w:sz w:val="24"/>
                <w:szCs w:val="24"/>
              </w:rPr>
              <w:br/>
              <w:t>Предмет на поръчката от настоящата документация е „Основен ремонт на учебни зали №П034 и №П035, коридор в „стара библиотека“, WC в „Университетска библиотека“ и изграждане на настилки на алеи в двора на УНСС“.</w:t>
            </w:r>
            <w:r w:rsidRPr="006B4C8E">
              <w:rPr>
                <w:rFonts w:ascii="Times New Roman" w:eastAsia="Times New Roman" w:hAnsi="Times New Roman" w:cs="Times New Roman"/>
                <w:sz w:val="24"/>
                <w:szCs w:val="24"/>
              </w:rPr>
              <w:br/>
              <w:t>Предметът на поръчката включва 3 обособени позиции, както следва:</w:t>
            </w:r>
            <w:r w:rsidRPr="006B4C8E">
              <w:rPr>
                <w:rFonts w:ascii="Times New Roman" w:eastAsia="Times New Roman" w:hAnsi="Times New Roman" w:cs="Times New Roman"/>
                <w:sz w:val="24"/>
                <w:szCs w:val="24"/>
              </w:rPr>
              <w:br/>
              <w:t>- Обособена позиция № 1 – “Основен ремонт на учебни зали №П034 и №П035 и коридор в „стара библиотека“”;</w:t>
            </w:r>
            <w:r w:rsidRPr="006B4C8E">
              <w:rPr>
                <w:rFonts w:ascii="Times New Roman" w:eastAsia="Times New Roman" w:hAnsi="Times New Roman" w:cs="Times New Roman"/>
                <w:sz w:val="24"/>
                <w:szCs w:val="24"/>
              </w:rPr>
              <w:br/>
              <w:t>- Обособена позиция № 2 – “ Основен ремонт на WC в Университетска библиотека”;</w:t>
            </w:r>
            <w:r w:rsidRPr="006B4C8E">
              <w:rPr>
                <w:rFonts w:ascii="Times New Roman" w:eastAsia="Times New Roman" w:hAnsi="Times New Roman" w:cs="Times New Roman"/>
                <w:sz w:val="24"/>
                <w:szCs w:val="24"/>
              </w:rPr>
              <w:br/>
              <w:t>- Обособена позиция № 3 – “ Изграждане на настилки на алеи в двора на УНСС”</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II.1.5) Прогнозна обща стойност</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br/>
              <w:t>Стойност, без да се включва ДДС: 205600      Валута: BGN</w:t>
            </w:r>
            <w:r w:rsidRPr="006B4C8E">
              <w:rPr>
                <w:rFonts w:ascii="Times New Roman" w:eastAsia="Times New Roman" w:hAnsi="Times New Roman" w:cs="Times New Roman"/>
                <w:sz w:val="24"/>
                <w:szCs w:val="24"/>
              </w:rPr>
              <w:br/>
            </w:r>
            <w:r w:rsidRPr="006B4C8E">
              <w:rPr>
                <w:rFonts w:ascii="Times New Roman" w:eastAsia="Times New Roman" w:hAnsi="Times New Roman" w:cs="Times New Roman"/>
                <w:i/>
                <w:iCs/>
                <w:sz w:val="24"/>
                <w:szCs w:val="24"/>
              </w:rPr>
              <w:t>(за рамкови споразумения или динамични системи за покупки - прогнозна обща максимална стойност за цялата продължителност на рамковото споразумение или на динамичната система за покупки)</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II.1.6) Информация относно обособените позиции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62"/>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Настоящата поръчка е разделена на обособени позиции: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да</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bl>
          <w:p w:rsidR="006B4C8E" w:rsidRPr="006B4C8E" w:rsidRDefault="006B4C8E" w:rsidP="006B4C8E">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6"/>
            </w:tblGrid>
            <w:tr w:rsidR="006B4C8E" w:rsidRPr="006B4C8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6"/>
                    <w:gridCol w:w="81"/>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Оферти могат да бъдат подавани за: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6"/>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всички обособени позиции</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p>
                    </w:tc>
                  </w:tr>
                </w:tbl>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br/>
                    <w:t>Максимален брой обособени позиции, които могат да бъдат възложени на един оферент: НЕ  </w:t>
                  </w:r>
                  <w:r w:rsidRPr="006B4C8E">
                    <w:rPr>
                      <w:rFonts w:ascii="Times New Roman" w:eastAsia="Times New Roman" w:hAnsi="Times New Roman" w:cs="Times New Roman"/>
                      <w:sz w:val="24"/>
                      <w:szCs w:val="24"/>
                    </w:rPr>
                    <w:br/>
                    <w:t>Възлагащият орган си запазва правото да възлага поръчки, комбиниращи следните обособени позиции или групи от обособени позиции:: НЕ</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rsidTr="006B4C8E">
        <w:trPr>
          <w:tblCellSpacing w:w="15" w:type="dxa"/>
        </w:trPr>
        <w:tc>
          <w:tcPr>
            <w:tcW w:w="0" w:type="auto"/>
            <w:gridSpan w:val="2"/>
            <w:vAlign w:val="center"/>
            <w:hideMark/>
          </w:tcPr>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II.2) Описание </w:t>
            </w:r>
            <w:r w:rsidRPr="006B4C8E">
              <w:rPr>
                <w:rFonts w:ascii="Times New Roman" w:eastAsia="Times New Roman" w:hAnsi="Times New Roman" w:cs="Times New Roman"/>
                <w:sz w:val="24"/>
                <w:szCs w:val="24"/>
                <w:vertAlign w:val="superscript"/>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16"/>
              <w:gridCol w:w="2390"/>
            </w:tblGrid>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II.2.1) Наименование</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t xml:space="preserve"> Основен ремонт на учебни зали №П034 и №П035 и коридор в „стара библиотека“</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Обособена позиция номер: </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t xml:space="preserve"> 1</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II.2.2) Допълнителни CPV кодове </w:t>
                  </w:r>
                  <w:r w:rsidRPr="006B4C8E">
                    <w:rPr>
                      <w:rFonts w:ascii="Times New Roman" w:eastAsia="Times New Roman" w:hAnsi="Times New Roman" w:cs="Times New Roman"/>
                      <w:b/>
                      <w:bCs/>
                      <w:sz w:val="24"/>
                      <w:szCs w:val="24"/>
                      <w:vertAlign w:val="superscript"/>
                    </w:rPr>
                    <w:t>2</w:t>
                  </w:r>
                  <w:r w:rsidRPr="006B4C8E">
                    <w:rPr>
                      <w:rFonts w:ascii="Times New Roman" w:eastAsia="Times New Roman" w:hAnsi="Times New Roman" w:cs="Times New Roman"/>
                      <w:sz w:val="24"/>
                      <w:szCs w:val="24"/>
                    </w:rPr>
                    <w:br/>
                    <w:t>Основен CPV код: </w:t>
                  </w:r>
                  <w:r w:rsidRPr="006B4C8E">
                    <w:rPr>
                      <w:rFonts w:ascii="Times New Roman" w:eastAsia="Times New Roman" w:hAnsi="Times New Roman" w:cs="Times New Roman"/>
                      <w:sz w:val="24"/>
                      <w:szCs w:val="24"/>
                      <w:vertAlign w:val="superscript"/>
                    </w:rPr>
                    <w:t>1</w:t>
                  </w:r>
                  <w:r w:rsidRPr="006B4C8E">
                    <w:rPr>
                      <w:rFonts w:ascii="Times New Roman" w:eastAsia="Times New Roman" w:hAnsi="Times New Roman" w:cs="Times New Roman"/>
                      <w:sz w:val="24"/>
                      <w:szCs w:val="24"/>
                    </w:rPr>
                    <w:t xml:space="preserve"> 45000000      Допълнителен CPV код: </w:t>
                  </w:r>
                  <w:r w:rsidRPr="006B4C8E">
                    <w:rPr>
                      <w:rFonts w:ascii="Times New Roman" w:eastAsia="Times New Roman" w:hAnsi="Times New Roman" w:cs="Times New Roman"/>
                      <w:sz w:val="24"/>
                      <w:szCs w:val="24"/>
                      <w:vertAlign w:val="superscript"/>
                    </w:rPr>
                    <w:t>1</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t xml:space="preserve"> </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II.2.3) Място на изпълнение</w:t>
                  </w:r>
                  <w:r w:rsidRPr="006B4C8E">
                    <w:rPr>
                      <w:rFonts w:ascii="Times New Roman" w:eastAsia="Times New Roman" w:hAnsi="Times New Roman" w:cs="Times New Roman"/>
                      <w:sz w:val="24"/>
                      <w:szCs w:val="24"/>
                    </w:rPr>
                    <w:br/>
                    <w:t>код NUTS: </w:t>
                  </w:r>
                  <w:r w:rsidRPr="006B4C8E">
                    <w:rPr>
                      <w:rFonts w:ascii="Times New Roman" w:eastAsia="Times New Roman" w:hAnsi="Times New Roman" w:cs="Times New Roman"/>
                      <w:sz w:val="24"/>
                      <w:szCs w:val="24"/>
                      <w:vertAlign w:val="superscript"/>
                    </w:rPr>
                    <w:t>1</w:t>
                  </w:r>
                  <w:r w:rsidRPr="006B4C8E">
                    <w:rPr>
                      <w:rFonts w:ascii="Times New Roman" w:eastAsia="Times New Roman" w:hAnsi="Times New Roman" w:cs="Times New Roman"/>
                      <w:sz w:val="24"/>
                      <w:szCs w:val="24"/>
                    </w:rPr>
                    <w:t xml:space="preserve"> BG411</w:t>
                  </w:r>
                  <w:r w:rsidRPr="006B4C8E">
                    <w:rPr>
                      <w:rFonts w:ascii="Times New Roman" w:eastAsia="Times New Roman" w:hAnsi="Times New Roman" w:cs="Times New Roman"/>
                      <w:sz w:val="24"/>
                      <w:szCs w:val="24"/>
                    </w:rPr>
                    <w:br/>
                    <w:t xml:space="preserve">Основно място на изпълнение: </w:t>
                  </w:r>
                  <w:r w:rsidRPr="006B4C8E">
                    <w:rPr>
                      <w:rFonts w:ascii="Times New Roman" w:eastAsia="Times New Roman" w:hAnsi="Times New Roman" w:cs="Times New Roman"/>
                      <w:sz w:val="24"/>
                      <w:szCs w:val="24"/>
                    </w:rPr>
                    <w:br/>
                    <w:t>гр. София</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II.2.4) Описание на обществената поръчка</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i/>
                      <w:iCs/>
                      <w:sz w:val="24"/>
                      <w:szCs w:val="24"/>
                    </w:rPr>
                    <w:t>(естество и количество на строителните работи, доставки или услуги или указване на потребности и изисквания)</w:t>
                  </w:r>
                  <w:r w:rsidRPr="006B4C8E">
                    <w:rPr>
                      <w:rFonts w:ascii="Times New Roman" w:eastAsia="Times New Roman" w:hAnsi="Times New Roman" w:cs="Times New Roman"/>
                      <w:sz w:val="24"/>
                      <w:szCs w:val="24"/>
                    </w:rPr>
                    <w:t xml:space="preserve"> </w:t>
                  </w:r>
                  <w:r w:rsidRPr="006B4C8E">
                    <w:rPr>
                      <w:rFonts w:ascii="Times New Roman" w:eastAsia="Times New Roman" w:hAnsi="Times New Roman" w:cs="Times New Roman"/>
                      <w:sz w:val="24"/>
                      <w:szCs w:val="24"/>
                    </w:rPr>
                    <w:br/>
                    <w:t>Основен ремонт на учебни зали №П034 и №П035 и коридор в „стара библиотека“. Подробни технически спецификации и количества са съгласно документацията за участие, публикувана в профила на купувача</w:t>
                  </w:r>
                </w:p>
              </w:tc>
            </w:tr>
            <w:tr w:rsidR="006B4C8E" w:rsidRPr="006B4C8E" w:rsidTr="006B4C8E">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9"/>
                    <w:gridCol w:w="135"/>
                  </w:tblGrid>
                  <w:tr w:rsidR="006B4C8E" w:rsidRPr="006B4C8E">
                    <w:trPr>
                      <w:gridAfter w:val="1"/>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II.2.5) Критерии за възлагане</w:t>
                        </w:r>
                        <w:r w:rsidRPr="006B4C8E">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9"/>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Критериите по-долу</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lastRenderedPageBreak/>
                          <w:t> </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685"/>
                          <w:gridCol w:w="1549"/>
                        </w:tblGrid>
                        <w:tr w:rsidR="006B4C8E" w:rsidRPr="006B4C8E">
                          <w:trPr>
                            <w:tblCellSpacing w:w="75" w:type="dxa"/>
                          </w:trPr>
                          <w:tc>
                            <w:tcPr>
                              <w:tcW w:w="0" w:type="auto"/>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Критерий за качество: </w:t>
                              </w:r>
                              <w:r w:rsidRPr="006B4C8E">
                                <w:rPr>
                                  <w:rFonts w:ascii="Times New Roman" w:eastAsia="Times New Roman" w:hAnsi="Times New Roman" w:cs="Times New Roman"/>
                                  <w:sz w:val="24"/>
                                  <w:szCs w:val="24"/>
                                  <w:vertAlign w:val="superscript"/>
                                </w:rPr>
                                <w:t>1</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sz w:val="24"/>
                                  <w:szCs w:val="24"/>
                                  <w:vertAlign w:val="superscript"/>
                                </w:rPr>
                                <w:t>20</w:t>
                              </w:r>
                              <w:r w:rsidRPr="006B4C8E">
                                <w:rPr>
                                  <w:rFonts w:ascii="Times New Roman" w:eastAsia="Times New Roman" w:hAnsi="Times New Roman" w:cs="Times New Roman"/>
                                  <w:sz w:val="24"/>
                                  <w:szCs w:val="24"/>
                                </w:rPr>
                                <w:t xml:space="preserve"> НЕ</w:t>
                              </w:r>
                            </w:p>
                          </w:tc>
                          <w:tc>
                            <w:tcPr>
                              <w:tcW w:w="0" w:type="auto"/>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  </w:t>
                              </w:r>
                            </w:p>
                          </w:tc>
                        </w:tr>
                        <w:tr w:rsidR="006B4C8E" w:rsidRPr="006B4C8E">
                          <w:trPr>
                            <w:tblCellSpacing w:w="7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Цена</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c>
                            <w:tcPr>
                              <w:tcW w:w="0" w:type="auto"/>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Тежест: </w:t>
                              </w:r>
                              <w:r w:rsidRPr="006B4C8E">
                                <w:rPr>
                                  <w:rFonts w:ascii="Times New Roman" w:eastAsia="Times New Roman" w:hAnsi="Times New Roman" w:cs="Times New Roman"/>
                                  <w:sz w:val="24"/>
                                  <w:szCs w:val="24"/>
                                  <w:vertAlign w:val="superscript"/>
                                </w:rPr>
                                <w:t>21</w:t>
                              </w:r>
                              <w:r w:rsidRPr="006B4C8E">
                                <w:rPr>
                                  <w:rFonts w:ascii="Times New Roman" w:eastAsia="Times New Roman" w:hAnsi="Times New Roman" w:cs="Times New Roman"/>
                                  <w:sz w:val="24"/>
                                  <w:szCs w:val="24"/>
                                </w:rPr>
                                <w:t xml:space="preserve"> </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lastRenderedPageBreak/>
                    <w:t>II.2.6) Прогнозна стойност</w:t>
                  </w:r>
                  <w:r w:rsidRPr="006B4C8E">
                    <w:rPr>
                      <w:rFonts w:ascii="Times New Roman" w:eastAsia="Times New Roman" w:hAnsi="Times New Roman" w:cs="Times New Roman"/>
                      <w:sz w:val="24"/>
                      <w:szCs w:val="24"/>
                    </w:rPr>
                    <w:br/>
                    <w:t>Стойност, без да се включва ДДС: 29100      Валута: BGN</w:t>
                  </w:r>
                  <w:r w:rsidRPr="006B4C8E">
                    <w:rPr>
                      <w:rFonts w:ascii="Times New Roman" w:eastAsia="Times New Roman" w:hAnsi="Times New Roman" w:cs="Times New Roman"/>
                      <w:sz w:val="24"/>
                      <w:szCs w:val="24"/>
                    </w:rPr>
                    <w:br/>
                  </w:r>
                  <w:r w:rsidRPr="006B4C8E">
                    <w:rPr>
                      <w:rFonts w:ascii="Times New Roman" w:eastAsia="Times New Roman" w:hAnsi="Times New Roman" w:cs="Times New Roman"/>
                      <w:i/>
                      <w:iCs/>
                      <w:sz w:val="24"/>
                      <w:szCs w:val="24"/>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r w:rsidRPr="006B4C8E">
                    <w:rPr>
                      <w:rFonts w:ascii="Times New Roman" w:eastAsia="Times New Roman" w:hAnsi="Times New Roman" w:cs="Times New Roman"/>
                      <w:sz w:val="24"/>
                      <w:szCs w:val="24"/>
                    </w:rPr>
                    <w:t xml:space="preserve"> </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II.2.7) Продължителност на поръчката, рамковото споразумение или динамичната система за покупки</w:t>
                  </w:r>
                  <w:r w:rsidRPr="006B4C8E">
                    <w:rPr>
                      <w:rFonts w:ascii="Times New Roman" w:eastAsia="Times New Roman" w:hAnsi="Times New Roman" w:cs="Times New Roman"/>
                      <w:sz w:val="24"/>
                      <w:szCs w:val="24"/>
                    </w:rPr>
                    <w:br/>
                    <w:t>Продължителност в дни: 25</w:t>
                  </w:r>
                  <w:r w:rsidRPr="006B4C8E">
                    <w:rPr>
                      <w:rFonts w:ascii="Times New Roman" w:eastAsia="Times New Roman" w:hAnsi="Times New Roman" w:cs="Times New Roman"/>
                      <w:sz w:val="24"/>
                      <w:szCs w:val="24"/>
                    </w:rPr>
                    <w:br/>
                  </w:r>
                  <w:r w:rsidRPr="006B4C8E">
                    <w:rPr>
                      <w:rFonts w:ascii="Times New Roman" w:eastAsia="Times New Roman" w:hAnsi="Times New Roman" w:cs="Times New Roman"/>
                      <w:sz w:val="24"/>
                      <w:szCs w:val="24"/>
                    </w:rPr>
                    <w:br/>
                    <w:t xml:space="preserve">Тази поръчка подлежи на подновяване: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не</w:t>
                        </w:r>
                      </w:p>
                    </w:tc>
                  </w:tr>
                </w:tbl>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br/>
                    <w:t xml:space="preserve">Описание на подновяванията: </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 xml:space="preserve">II.2.9) Информация относно ограничение за броя на кадидатите, които ще бъдат поканени </w:t>
                  </w:r>
                  <w:r w:rsidRPr="006B4C8E">
                    <w:rPr>
                      <w:rFonts w:ascii="Times New Roman" w:eastAsia="Times New Roman" w:hAnsi="Times New Roman" w:cs="Times New Roman"/>
                      <w:i/>
                      <w:iCs/>
                      <w:sz w:val="24"/>
                      <w:szCs w:val="24"/>
                    </w:rPr>
                    <w:t>(с изключение на открити процедури)</w:t>
                  </w:r>
                  <w:r w:rsidRPr="006B4C8E">
                    <w:rPr>
                      <w:rFonts w:ascii="Times New Roman" w:eastAsia="Times New Roman" w:hAnsi="Times New Roman" w:cs="Times New Roman"/>
                      <w:sz w:val="24"/>
                      <w:szCs w:val="24"/>
                    </w:rPr>
                    <w:br/>
                    <w:t xml:space="preserve">Очакван брой кандидати: </w:t>
                  </w:r>
                  <w:r w:rsidRPr="006B4C8E">
                    <w:rPr>
                      <w:rFonts w:ascii="Times New Roman" w:eastAsia="Times New Roman" w:hAnsi="Times New Roman" w:cs="Times New Roman"/>
                      <w:sz w:val="24"/>
                      <w:szCs w:val="24"/>
                    </w:rPr>
                    <w:br/>
                  </w:r>
                  <w:r w:rsidRPr="006B4C8E">
                    <w:rPr>
                      <w:rFonts w:ascii="Times New Roman" w:eastAsia="Times New Roman" w:hAnsi="Times New Roman" w:cs="Times New Roman"/>
                      <w:i/>
                      <w:iCs/>
                      <w:sz w:val="24"/>
                      <w:szCs w:val="24"/>
                    </w:rPr>
                    <w:t>или</w:t>
                  </w:r>
                  <w:r w:rsidRPr="006B4C8E">
                    <w:rPr>
                      <w:rFonts w:ascii="Times New Roman" w:eastAsia="Times New Roman" w:hAnsi="Times New Roman" w:cs="Times New Roman"/>
                      <w:sz w:val="24"/>
                      <w:szCs w:val="24"/>
                    </w:rPr>
                    <w:t> Предвиден минимален брой:  </w:t>
                  </w:r>
                  <w:r w:rsidRPr="006B4C8E">
                    <w:rPr>
                      <w:rFonts w:ascii="Times New Roman" w:eastAsia="Times New Roman" w:hAnsi="Times New Roman" w:cs="Times New Roman"/>
                      <w:i/>
                      <w:iCs/>
                      <w:sz w:val="24"/>
                      <w:szCs w:val="24"/>
                    </w:rPr>
                    <w:t>/</w:t>
                  </w:r>
                  <w:r w:rsidRPr="006B4C8E">
                    <w:rPr>
                      <w:rFonts w:ascii="Times New Roman" w:eastAsia="Times New Roman" w:hAnsi="Times New Roman" w:cs="Times New Roman"/>
                      <w:sz w:val="24"/>
                      <w:szCs w:val="24"/>
                    </w:rPr>
                    <w:t> Максимален брой: (</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t xml:space="preserve">) </w:t>
                  </w:r>
                  <w:r w:rsidRPr="006B4C8E">
                    <w:rPr>
                      <w:rFonts w:ascii="Times New Roman" w:eastAsia="Times New Roman" w:hAnsi="Times New Roman" w:cs="Times New Roman"/>
                      <w:sz w:val="24"/>
                      <w:szCs w:val="24"/>
                    </w:rPr>
                    <w:br/>
                    <w:t xml:space="preserve">Обективни критерии за избор на ограничен брой кандиадти: </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II.2.10) Информация относно вариантите</w:t>
                  </w:r>
                  <w:r w:rsidRPr="006B4C8E">
                    <w:rPr>
                      <w:rFonts w:ascii="Times New Roman" w:eastAsia="Times New Roman" w:hAnsi="Times New Roman" w:cs="Times New Roman"/>
                      <w:sz w:val="24"/>
                      <w:szCs w:val="24"/>
                    </w:rPr>
                    <w:br/>
                    <w:t xml:space="preserve">Ще бъдат приемани варианти: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не</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II.2.11) Информация относно опциите</w:t>
                  </w:r>
                  <w:r w:rsidRPr="006B4C8E">
                    <w:rPr>
                      <w:rFonts w:ascii="Times New Roman" w:eastAsia="Times New Roman" w:hAnsi="Times New Roman" w:cs="Times New Roman"/>
                      <w:sz w:val="24"/>
                      <w:szCs w:val="24"/>
                    </w:rPr>
                    <w:br/>
                    <w:t xml:space="preserve">Опции: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не</w:t>
                        </w:r>
                      </w:p>
                    </w:tc>
                  </w:tr>
                </w:tbl>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br/>
                    <w:t xml:space="preserve">Описание на опциите: </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II.2.12) Информация относно електронни каталози</w:t>
                  </w:r>
                  <w:r w:rsidRPr="006B4C8E">
                    <w:rPr>
                      <w:rFonts w:ascii="Times New Roman" w:eastAsia="Times New Roman" w:hAnsi="Times New Roman" w:cs="Times New Roman"/>
                      <w:sz w:val="24"/>
                      <w:szCs w:val="24"/>
                    </w:rPr>
                    <w:br/>
                    <w:t xml:space="preserve">Офертите трябва да бъдат представени под формата на електронни каталози или да включват електронен каталог: НЕ </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II.2.13) Информация относно средства от Европейския съюз</w:t>
                  </w:r>
                  <w:r w:rsidRPr="006B4C8E">
                    <w:rPr>
                      <w:rFonts w:ascii="Times New Roman" w:eastAsia="Times New Roman" w:hAnsi="Times New Roman" w:cs="Times New Roman"/>
                      <w:sz w:val="24"/>
                      <w:szCs w:val="24"/>
                    </w:rPr>
                    <w:br/>
                    <w:t xml:space="preserve">Обществената поръчка е във връзка с проект и/или програма, финансиран/а със средства от Европейския съюз: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не</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II.2.14) Допълнителна информация</w:t>
                  </w:r>
                  <w:r w:rsidRPr="006B4C8E">
                    <w:rPr>
                      <w:rFonts w:ascii="Times New Roman" w:eastAsia="Times New Roman" w:hAnsi="Times New Roman" w:cs="Times New Roman"/>
                      <w:sz w:val="24"/>
                      <w:szCs w:val="24"/>
                    </w:rPr>
                    <w:t xml:space="preserve">: </w:t>
                  </w:r>
                  <w:r w:rsidRPr="006B4C8E">
                    <w:rPr>
                      <w:rFonts w:ascii="Times New Roman" w:eastAsia="Times New Roman" w:hAnsi="Times New Roman" w:cs="Times New Roman"/>
                      <w:sz w:val="24"/>
                      <w:szCs w:val="24"/>
                    </w:rPr>
                    <w:br/>
                    <w:t xml:space="preserve">срокът е в работни дни </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rsidTr="006B4C8E">
        <w:trPr>
          <w:tblCellSpacing w:w="15" w:type="dxa"/>
        </w:trPr>
        <w:tc>
          <w:tcPr>
            <w:tcW w:w="0" w:type="auto"/>
            <w:gridSpan w:val="2"/>
            <w:vAlign w:val="center"/>
            <w:hideMark/>
          </w:tcPr>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lastRenderedPageBreak/>
              <w:t>II.2) Описание </w:t>
            </w:r>
            <w:r w:rsidRPr="006B4C8E">
              <w:rPr>
                <w:rFonts w:ascii="Times New Roman" w:eastAsia="Times New Roman" w:hAnsi="Times New Roman" w:cs="Times New Roman"/>
                <w:sz w:val="24"/>
                <w:szCs w:val="24"/>
                <w:vertAlign w:val="superscript"/>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28"/>
              <w:gridCol w:w="2778"/>
            </w:tblGrid>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II.2.1) Наименование</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t xml:space="preserve"> Основен ремонт на WC в Университетска библиотека</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Обособена позиция номер: </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t xml:space="preserve"> 2</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II.2.2) Допълнителни CPV кодове </w:t>
                  </w:r>
                  <w:r w:rsidRPr="006B4C8E">
                    <w:rPr>
                      <w:rFonts w:ascii="Times New Roman" w:eastAsia="Times New Roman" w:hAnsi="Times New Roman" w:cs="Times New Roman"/>
                      <w:b/>
                      <w:bCs/>
                      <w:sz w:val="24"/>
                      <w:szCs w:val="24"/>
                      <w:vertAlign w:val="superscript"/>
                    </w:rPr>
                    <w:t>2</w:t>
                  </w:r>
                  <w:r w:rsidRPr="006B4C8E">
                    <w:rPr>
                      <w:rFonts w:ascii="Times New Roman" w:eastAsia="Times New Roman" w:hAnsi="Times New Roman" w:cs="Times New Roman"/>
                      <w:sz w:val="24"/>
                      <w:szCs w:val="24"/>
                    </w:rPr>
                    <w:br/>
                    <w:t>Основен CPV код: </w:t>
                  </w:r>
                  <w:r w:rsidRPr="006B4C8E">
                    <w:rPr>
                      <w:rFonts w:ascii="Times New Roman" w:eastAsia="Times New Roman" w:hAnsi="Times New Roman" w:cs="Times New Roman"/>
                      <w:sz w:val="24"/>
                      <w:szCs w:val="24"/>
                      <w:vertAlign w:val="superscript"/>
                    </w:rPr>
                    <w:t>1</w:t>
                  </w:r>
                  <w:r w:rsidRPr="006B4C8E">
                    <w:rPr>
                      <w:rFonts w:ascii="Times New Roman" w:eastAsia="Times New Roman" w:hAnsi="Times New Roman" w:cs="Times New Roman"/>
                      <w:sz w:val="24"/>
                      <w:szCs w:val="24"/>
                    </w:rPr>
                    <w:t xml:space="preserve"> 45000000      Допълнителен CPV код: </w:t>
                  </w:r>
                  <w:r w:rsidRPr="006B4C8E">
                    <w:rPr>
                      <w:rFonts w:ascii="Times New Roman" w:eastAsia="Times New Roman" w:hAnsi="Times New Roman" w:cs="Times New Roman"/>
                      <w:sz w:val="24"/>
                      <w:szCs w:val="24"/>
                      <w:vertAlign w:val="superscript"/>
                    </w:rPr>
                    <w:t>1</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t xml:space="preserve"> </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II.2.3) Място на изпълнение</w:t>
                  </w:r>
                  <w:r w:rsidRPr="006B4C8E">
                    <w:rPr>
                      <w:rFonts w:ascii="Times New Roman" w:eastAsia="Times New Roman" w:hAnsi="Times New Roman" w:cs="Times New Roman"/>
                      <w:sz w:val="24"/>
                      <w:szCs w:val="24"/>
                    </w:rPr>
                    <w:br/>
                    <w:t>код NUTS: </w:t>
                  </w:r>
                  <w:r w:rsidRPr="006B4C8E">
                    <w:rPr>
                      <w:rFonts w:ascii="Times New Roman" w:eastAsia="Times New Roman" w:hAnsi="Times New Roman" w:cs="Times New Roman"/>
                      <w:sz w:val="24"/>
                      <w:szCs w:val="24"/>
                      <w:vertAlign w:val="superscript"/>
                    </w:rPr>
                    <w:t>1</w:t>
                  </w:r>
                  <w:r w:rsidRPr="006B4C8E">
                    <w:rPr>
                      <w:rFonts w:ascii="Times New Roman" w:eastAsia="Times New Roman" w:hAnsi="Times New Roman" w:cs="Times New Roman"/>
                      <w:sz w:val="24"/>
                      <w:szCs w:val="24"/>
                    </w:rPr>
                    <w:t xml:space="preserve"> BG411</w:t>
                  </w:r>
                  <w:r w:rsidRPr="006B4C8E">
                    <w:rPr>
                      <w:rFonts w:ascii="Times New Roman" w:eastAsia="Times New Roman" w:hAnsi="Times New Roman" w:cs="Times New Roman"/>
                      <w:sz w:val="24"/>
                      <w:szCs w:val="24"/>
                    </w:rPr>
                    <w:br/>
                    <w:t xml:space="preserve">Основно място на изпълнение: </w:t>
                  </w:r>
                  <w:r w:rsidRPr="006B4C8E">
                    <w:rPr>
                      <w:rFonts w:ascii="Times New Roman" w:eastAsia="Times New Roman" w:hAnsi="Times New Roman" w:cs="Times New Roman"/>
                      <w:sz w:val="24"/>
                      <w:szCs w:val="24"/>
                    </w:rPr>
                    <w:br/>
                    <w:t>гр. София</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II.2.4) Описание на обществената поръчка</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i/>
                      <w:iCs/>
                      <w:sz w:val="24"/>
                      <w:szCs w:val="24"/>
                    </w:rPr>
                    <w:t>(естество и количество на строителните работи, доставки или услуги или указване на потребности и изисквания)</w:t>
                  </w:r>
                  <w:r w:rsidRPr="006B4C8E">
                    <w:rPr>
                      <w:rFonts w:ascii="Times New Roman" w:eastAsia="Times New Roman" w:hAnsi="Times New Roman" w:cs="Times New Roman"/>
                      <w:sz w:val="24"/>
                      <w:szCs w:val="24"/>
                    </w:rPr>
                    <w:t xml:space="preserve"> </w:t>
                  </w:r>
                  <w:r w:rsidRPr="006B4C8E">
                    <w:rPr>
                      <w:rFonts w:ascii="Times New Roman" w:eastAsia="Times New Roman" w:hAnsi="Times New Roman" w:cs="Times New Roman"/>
                      <w:sz w:val="24"/>
                      <w:szCs w:val="24"/>
                    </w:rPr>
                    <w:br/>
                    <w:t>Основен ремонт на WC в Университетска библиотека. Подробни технически спецификации и количества са съгласно документацията за участие, публикувана в профила на купувача</w:t>
                  </w:r>
                </w:p>
              </w:tc>
            </w:tr>
            <w:tr w:rsidR="006B4C8E" w:rsidRPr="006B4C8E" w:rsidTr="006B4C8E">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9"/>
                    <w:gridCol w:w="135"/>
                  </w:tblGrid>
                  <w:tr w:rsidR="006B4C8E" w:rsidRPr="006B4C8E">
                    <w:trPr>
                      <w:gridAfter w:val="1"/>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II.2.5) Критерии за възлагане</w:t>
                        </w:r>
                        <w:r w:rsidRPr="006B4C8E">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9"/>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Критериите по-долу</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685"/>
                          <w:gridCol w:w="1549"/>
                        </w:tblGrid>
                        <w:tr w:rsidR="006B4C8E" w:rsidRPr="006B4C8E">
                          <w:trPr>
                            <w:tblCellSpacing w:w="75" w:type="dxa"/>
                          </w:trPr>
                          <w:tc>
                            <w:tcPr>
                              <w:tcW w:w="0" w:type="auto"/>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Критерий за качество: </w:t>
                              </w:r>
                              <w:r w:rsidRPr="006B4C8E">
                                <w:rPr>
                                  <w:rFonts w:ascii="Times New Roman" w:eastAsia="Times New Roman" w:hAnsi="Times New Roman" w:cs="Times New Roman"/>
                                  <w:sz w:val="24"/>
                                  <w:szCs w:val="24"/>
                                  <w:vertAlign w:val="superscript"/>
                                </w:rPr>
                                <w:t>1</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sz w:val="24"/>
                                  <w:szCs w:val="24"/>
                                  <w:vertAlign w:val="superscript"/>
                                </w:rPr>
                                <w:t>20</w:t>
                              </w:r>
                              <w:r w:rsidRPr="006B4C8E">
                                <w:rPr>
                                  <w:rFonts w:ascii="Times New Roman" w:eastAsia="Times New Roman" w:hAnsi="Times New Roman" w:cs="Times New Roman"/>
                                  <w:sz w:val="24"/>
                                  <w:szCs w:val="24"/>
                                </w:rPr>
                                <w:t xml:space="preserve"> НЕ</w:t>
                              </w:r>
                            </w:p>
                          </w:tc>
                          <w:tc>
                            <w:tcPr>
                              <w:tcW w:w="0" w:type="auto"/>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  </w:t>
                              </w:r>
                            </w:p>
                          </w:tc>
                        </w:tr>
                        <w:tr w:rsidR="006B4C8E" w:rsidRPr="006B4C8E">
                          <w:trPr>
                            <w:tblCellSpacing w:w="7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Цена</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c>
                            <w:tcPr>
                              <w:tcW w:w="0" w:type="auto"/>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Тежест: </w:t>
                              </w:r>
                              <w:r w:rsidRPr="006B4C8E">
                                <w:rPr>
                                  <w:rFonts w:ascii="Times New Roman" w:eastAsia="Times New Roman" w:hAnsi="Times New Roman" w:cs="Times New Roman"/>
                                  <w:sz w:val="24"/>
                                  <w:szCs w:val="24"/>
                                  <w:vertAlign w:val="superscript"/>
                                </w:rPr>
                                <w:t>21</w:t>
                              </w:r>
                              <w:r w:rsidRPr="006B4C8E">
                                <w:rPr>
                                  <w:rFonts w:ascii="Times New Roman" w:eastAsia="Times New Roman" w:hAnsi="Times New Roman" w:cs="Times New Roman"/>
                                  <w:sz w:val="24"/>
                                  <w:szCs w:val="24"/>
                                </w:rPr>
                                <w:t xml:space="preserve"> </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II.2.6) Прогнозна стойност</w:t>
                  </w:r>
                  <w:r w:rsidRPr="006B4C8E">
                    <w:rPr>
                      <w:rFonts w:ascii="Times New Roman" w:eastAsia="Times New Roman" w:hAnsi="Times New Roman" w:cs="Times New Roman"/>
                      <w:sz w:val="24"/>
                      <w:szCs w:val="24"/>
                    </w:rPr>
                    <w:br/>
                    <w:t>Стойност, без да се включва ДДС: 33300      Валута: BGN</w:t>
                  </w:r>
                  <w:r w:rsidRPr="006B4C8E">
                    <w:rPr>
                      <w:rFonts w:ascii="Times New Roman" w:eastAsia="Times New Roman" w:hAnsi="Times New Roman" w:cs="Times New Roman"/>
                      <w:sz w:val="24"/>
                      <w:szCs w:val="24"/>
                    </w:rPr>
                    <w:br/>
                  </w:r>
                  <w:r w:rsidRPr="006B4C8E">
                    <w:rPr>
                      <w:rFonts w:ascii="Times New Roman" w:eastAsia="Times New Roman" w:hAnsi="Times New Roman" w:cs="Times New Roman"/>
                      <w:i/>
                      <w:iCs/>
                      <w:sz w:val="24"/>
                      <w:szCs w:val="24"/>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r w:rsidRPr="006B4C8E">
                    <w:rPr>
                      <w:rFonts w:ascii="Times New Roman" w:eastAsia="Times New Roman" w:hAnsi="Times New Roman" w:cs="Times New Roman"/>
                      <w:sz w:val="24"/>
                      <w:szCs w:val="24"/>
                    </w:rPr>
                    <w:t xml:space="preserve"> </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II.2.7) Продължителност на поръчката, рамковото споразумение или динамичната система за покупки</w:t>
                  </w:r>
                  <w:r w:rsidRPr="006B4C8E">
                    <w:rPr>
                      <w:rFonts w:ascii="Times New Roman" w:eastAsia="Times New Roman" w:hAnsi="Times New Roman" w:cs="Times New Roman"/>
                      <w:sz w:val="24"/>
                      <w:szCs w:val="24"/>
                    </w:rPr>
                    <w:br/>
                    <w:t>Продължителност в дни: 20</w:t>
                  </w:r>
                  <w:r w:rsidRPr="006B4C8E">
                    <w:rPr>
                      <w:rFonts w:ascii="Times New Roman" w:eastAsia="Times New Roman" w:hAnsi="Times New Roman" w:cs="Times New Roman"/>
                      <w:sz w:val="24"/>
                      <w:szCs w:val="24"/>
                    </w:rPr>
                    <w:br/>
                  </w:r>
                  <w:r w:rsidRPr="006B4C8E">
                    <w:rPr>
                      <w:rFonts w:ascii="Times New Roman" w:eastAsia="Times New Roman" w:hAnsi="Times New Roman" w:cs="Times New Roman"/>
                      <w:sz w:val="24"/>
                      <w:szCs w:val="24"/>
                    </w:rPr>
                    <w:br/>
                    <w:t xml:space="preserve">Тази поръчка подлежи на подновяване: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не</w:t>
                        </w:r>
                      </w:p>
                    </w:tc>
                  </w:tr>
                </w:tbl>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br/>
                    <w:t xml:space="preserve">Описание на подновяванията: </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 xml:space="preserve">II.2.9) Информация относно ограничение за броя на кадидатите, които ще бъдат поканени </w:t>
                  </w:r>
                  <w:r w:rsidRPr="006B4C8E">
                    <w:rPr>
                      <w:rFonts w:ascii="Times New Roman" w:eastAsia="Times New Roman" w:hAnsi="Times New Roman" w:cs="Times New Roman"/>
                      <w:i/>
                      <w:iCs/>
                      <w:sz w:val="24"/>
                      <w:szCs w:val="24"/>
                    </w:rPr>
                    <w:t>(с изключение на открити процедури)</w:t>
                  </w:r>
                  <w:r w:rsidRPr="006B4C8E">
                    <w:rPr>
                      <w:rFonts w:ascii="Times New Roman" w:eastAsia="Times New Roman" w:hAnsi="Times New Roman" w:cs="Times New Roman"/>
                      <w:sz w:val="24"/>
                      <w:szCs w:val="24"/>
                    </w:rPr>
                    <w:br/>
                    <w:t xml:space="preserve">Очакван брой кандидати: </w:t>
                  </w:r>
                  <w:r w:rsidRPr="006B4C8E">
                    <w:rPr>
                      <w:rFonts w:ascii="Times New Roman" w:eastAsia="Times New Roman" w:hAnsi="Times New Roman" w:cs="Times New Roman"/>
                      <w:sz w:val="24"/>
                      <w:szCs w:val="24"/>
                    </w:rPr>
                    <w:br/>
                  </w:r>
                  <w:r w:rsidRPr="006B4C8E">
                    <w:rPr>
                      <w:rFonts w:ascii="Times New Roman" w:eastAsia="Times New Roman" w:hAnsi="Times New Roman" w:cs="Times New Roman"/>
                      <w:i/>
                      <w:iCs/>
                      <w:sz w:val="24"/>
                      <w:szCs w:val="24"/>
                    </w:rPr>
                    <w:t>или</w:t>
                  </w:r>
                  <w:r w:rsidRPr="006B4C8E">
                    <w:rPr>
                      <w:rFonts w:ascii="Times New Roman" w:eastAsia="Times New Roman" w:hAnsi="Times New Roman" w:cs="Times New Roman"/>
                      <w:sz w:val="24"/>
                      <w:szCs w:val="24"/>
                    </w:rPr>
                    <w:t> Предвиден минимален брой:  </w:t>
                  </w:r>
                  <w:r w:rsidRPr="006B4C8E">
                    <w:rPr>
                      <w:rFonts w:ascii="Times New Roman" w:eastAsia="Times New Roman" w:hAnsi="Times New Roman" w:cs="Times New Roman"/>
                      <w:i/>
                      <w:iCs/>
                      <w:sz w:val="24"/>
                      <w:szCs w:val="24"/>
                    </w:rPr>
                    <w:t>/</w:t>
                  </w:r>
                  <w:r w:rsidRPr="006B4C8E">
                    <w:rPr>
                      <w:rFonts w:ascii="Times New Roman" w:eastAsia="Times New Roman" w:hAnsi="Times New Roman" w:cs="Times New Roman"/>
                      <w:sz w:val="24"/>
                      <w:szCs w:val="24"/>
                    </w:rPr>
                    <w:t> Максимален брой: (</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t xml:space="preserve">) </w:t>
                  </w:r>
                  <w:r w:rsidRPr="006B4C8E">
                    <w:rPr>
                      <w:rFonts w:ascii="Times New Roman" w:eastAsia="Times New Roman" w:hAnsi="Times New Roman" w:cs="Times New Roman"/>
                      <w:sz w:val="24"/>
                      <w:szCs w:val="24"/>
                    </w:rPr>
                    <w:br/>
                    <w:t xml:space="preserve">Обективни критерии за избор на ограничен брой кандиадти: </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II.2.10) Информация относно вариантите</w:t>
                  </w:r>
                  <w:r w:rsidRPr="006B4C8E">
                    <w:rPr>
                      <w:rFonts w:ascii="Times New Roman" w:eastAsia="Times New Roman" w:hAnsi="Times New Roman" w:cs="Times New Roman"/>
                      <w:sz w:val="24"/>
                      <w:szCs w:val="24"/>
                    </w:rPr>
                    <w:br/>
                    <w:t xml:space="preserve">Ще бъдат приемани варианти: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lastRenderedPageBreak/>
                          <w:t>не</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lastRenderedPageBreak/>
                    <w:t>II.2.11) Информация относно опциите</w:t>
                  </w:r>
                  <w:r w:rsidRPr="006B4C8E">
                    <w:rPr>
                      <w:rFonts w:ascii="Times New Roman" w:eastAsia="Times New Roman" w:hAnsi="Times New Roman" w:cs="Times New Roman"/>
                      <w:sz w:val="24"/>
                      <w:szCs w:val="24"/>
                    </w:rPr>
                    <w:br/>
                    <w:t xml:space="preserve">Опции: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не</w:t>
                        </w:r>
                      </w:p>
                    </w:tc>
                  </w:tr>
                </w:tbl>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br/>
                    <w:t xml:space="preserve">Описание на опциите: </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II.2.12) Информация относно електронни каталози</w:t>
                  </w:r>
                  <w:r w:rsidRPr="006B4C8E">
                    <w:rPr>
                      <w:rFonts w:ascii="Times New Roman" w:eastAsia="Times New Roman" w:hAnsi="Times New Roman" w:cs="Times New Roman"/>
                      <w:sz w:val="24"/>
                      <w:szCs w:val="24"/>
                    </w:rPr>
                    <w:br/>
                    <w:t xml:space="preserve">Офертите трябва да бъдат представени под формата на електронни каталози или да включват електронен каталог: НЕ </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II.2.13) Информация относно средства от Европейския съюз</w:t>
                  </w:r>
                  <w:r w:rsidRPr="006B4C8E">
                    <w:rPr>
                      <w:rFonts w:ascii="Times New Roman" w:eastAsia="Times New Roman" w:hAnsi="Times New Roman" w:cs="Times New Roman"/>
                      <w:sz w:val="24"/>
                      <w:szCs w:val="24"/>
                    </w:rPr>
                    <w:br/>
                    <w:t xml:space="preserve">Обществената поръчка е във връзка с проект и/или програма, финансиран/а със средства от Европейския съюз: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не</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II.2.14) Допълнителна информация</w:t>
                  </w:r>
                  <w:r w:rsidRPr="006B4C8E">
                    <w:rPr>
                      <w:rFonts w:ascii="Times New Roman" w:eastAsia="Times New Roman" w:hAnsi="Times New Roman" w:cs="Times New Roman"/>
                      <w:sz w:val="24"/>
                      <w:szCs w:val="24"/>
                    </w:rPr>
                    <w:t xml:space="preserve">: </w:t>
                  </w:r>
                  <w:r w:rsidRPr="006B4C8E">
                    <w:rPr>
                      <w:rFonts w:ascii="Times New Roman" w:eastAsia="Times New Roman" w:hAnsi="Times New Roman" w:cs="Times New Roman"/>
                      <w:sz w:val="24"/>
                      <w:szCs w:val="24"/>
                    </w:rPr>
                    <w:br/>
                    <w:t xml:space="preserve">срокът е в работни дни </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rsidTr="006B4C8E">
        <w:trPr>
          <w:tblCellSpacing w:w="15" w:type="dxa"/>
        </w:trPr>
        <w:tc>
          <w:tcPr>
            <w:tcW w:w="0" w:type="auto"/>
            <w:gridSpan w:val="2"/>
            <w:vAlign w:val="center"/>
            <w:hideMark/>
          </w:tcPr>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lastRenderedPageBreak/>
              <w:t>II.2) Описание </w:t>
            </w:r>
            <w:r w:rsidRPr="006B4C8E">
              <w:rPr>
                <w:rFonts w:ascii="Times New Roman" w:eastAsia="Times New Roman" w:hAnsi="Times New Roman" w:cs="Times New Roman"/>
                <w:sz w:val="24"/>
                <w:szCs w:val="24"/>
                <w:vertAlign w:val="superscript"/>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63"/>
              <w:gridCol w:w="2843"/>
            </w:tblGrid>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II.2.1) Наименование</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t xml:space="preserve"> Изграждане на настилки на алеи в двора на УНСС</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Обособена позиция номер: </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t xml:space="preserve"> 3</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II.2.2) Допълнителни CPV кодове </w:t>
                  </w:r>
                  <w:r w:rsidRPr="006B4C8E">
                    <w:rPr>
                      <w:rFonts w:ascii="Times New Roman" w:eastAsia="Times New Roman" w:hAnsi="Times New Roman" w:cs="Times New Roman"/>
                      <w:b/>
                      <w:bCs/>
                      <w:sz w:val="24"/>
                      <w:szCs w:val="24"/>
                      <w:vertAlign w:val="superscript"/>
                    </w:rPr>
                    <w:t>2</w:t>
                  </w:r>
                  <w:r w:rsidRPr="006B4C8E">
                    <w:rPr>
                      <w:rFonts w:ascii="Times New Roman" w:eastAsia="Times New Roman" w:hAnsi="Times New Roman" w:cs="Times New Roman"/>
                      <w:sz w:val="24"/>
                      <w:szCs w:val="24"/>
                    </w:rPr>
                    <w:br/>
                    <w:t>Основен CPV код: </w:t>
                  </w:r>
                  <w:r w:rsidRPr="006B4C8E">
                    <w:rPr>
                      <w:rFonts w:ascii="Times New Roman" w:eastAsia="Times New Roman" w:hAnsi="Times New Roman" w:cs="Times New Roman"/>
                      <w:sz w:val="24"/>
                      <w:szCs w:val="24"/>
                      <w:vertAlign w:val="superscript"/>
                    </w:rPr>
                    <w:t>1</w:t>
                  </w:r>
                  <w:r w:rsidRPr="006B4C8E">
                    <w:rPr>
                      <w:rFonts w:ascii="Times New Roman" w:eastAsia="Times New Roman" w:hAnsi="Times New Roman" w:cs="Times New Roman"/>
                      <w:sz w:val="24"/>
                      <w:szCs w:val="24"/>
                    </w:rPr>
                    <w:t xml:space="preserve"> 45000000      Допълнителен CPV код: </w:t>
                  </w:r>
                  <w:r w:rsidRPr="006B4C8E">
                    <w:rPr>
                      <w:rFonts w:ascii="Times New Roman" w:eastAsia="Times New Roman" w:hAnsi="Times New Roman" w:cs="Times New Roman"/>
                      <w:sz w:val="24"/>
                      <w:szCs w:val="24"/>
                      <w:vertAlign w:val="superscript"/>
                    </w:rPr>
                    <w:t>1</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t xml:space="preserve"> </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II.2.3) Място на изпълнение</w:t>
                  </w:r>
                  <w:r w:rsidRPr="006B4C8E">
                    <w:rPr>
                      <w:rFonts w:ascii="Times New Roman" w:eastAsia="Times New Roman" w:hAnsi="Times New Roman" w:cs="Times New Roman"/>
                      <w:sz w:val="24"/>
                      <w:szCs w:val="24"/>
                    </w:rPr>
                    <w:br/>
                    <w:t>код NUTS: </w:t>
                  </w:r>
                  <w:r w:rsidRPr="006B4C8E">
                    <w:rPr>
                      <w:rFonts w:ascii="Times New Roman" w:eastAsia="Times New Roman" w:hAnsi="Times New Roman" w:cs="Times New Roman"/>
                      <w:sz w:val="24"/>
                      <w:szCs w:val="24"/>
                      <w:vertAlign w:val="superscript"/>
                    </w:rPr>
                    <w:t>1</w:t>
                  </w:r>
                  <w:r w:rsidRPr="006B4C8E">
                    <w:rPr>
                      <w:rFonts w:ascii="Times New Roman" w:eastAsia="Times New Roman" w:hAnsi="Times New Roman" w:cs="Times New Roman"/>
                      <w:sz w:val="24"/>
                      <w:szCs w:val="24"/>
                    </w:rPr>
                    <w:t xml:space="preserve"> BG411</w:t>
                  </w:r>
                  <w:r w:rsidRPr="006B4C8E">
                    <w:rPr>
                      <w:rFonts w:ascii="Times New Roman" w:eastAsia="Times New Roman" w:hAnsi="Times New Roman" w:cs="Times New Roman"/>
                      <w:sz w:val="24"/>
                      <w:szCs w:val="24"/>
                    </w:rPr>
                    <w:br/>
                    <w:t xml:space="preserve">Основно място на изпълнение: </w:t>
                  </w:r>
                  <w:r w:rsidRPr="006B4C8E">
                    <w:rPr>
                      <w:rFonts w:ascii="Times New Roman" w:eastAsia="Times New Roman" w:hAnsi="Times New Roman" w:cs="Times New Roman"/>
                      <w:sz w:val="24"/>
                      <w:szCs w:val="24"/>
                    </w:rPr>
                    <w:br/>
                    <w:t>гр. София</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II.2.4) Описание на обществената поръчка</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i/>
                      <w:iCs/>
                      <w:sz w:val="24"/>
                      <w:szCs w:val="24"/>
                    </w:rPr>
                    <w:t>(естество и количество на строителните работи, доставки или услуги или указване на потребности и изисквания)</w:t>
                  </w:r>
                  <w:r w:rsidRPr="006B4C8E">
                    <w:rPr>
                      <w:rFonts w:ascii="Times New Roman" w:eastAsia="Times New Roman" w:hAnsi="Times New Roman" w:cs="Times New Roman"/>
                      <w:sz w:val="24"/>
                      <w:szCs w:val="24"/>
                    </w:rPr>
                    <w:t xml:space="preserve"> </w:t>
                  </w:r>
                  <w:r w:rsidRPr="006B4C8E">
                    <w:rPr>
                      <w:rFonts w:ascii="Times New Roman" w:eastAsia="Times New Roman" w:hAnsi="Times New Roman" w:cs="Times New Roman"/>
                      <w:sz w:val="24"/>
                      <w:szCs w:val="24"/>
                    </w:rPr>
                    <w:br/>
                    <w:t>Изграждане на настилки на алеи в двора на УНСС. Подробни технически спецификации и количества са съгласно документацията за участие, публикувана в профила на купувача</w:t>
                  </w:r>
                </w:p>
              </w:tc>
            </w:tr>
            <w:tr w:rsidR="006B4C8E" w:rsidRPr="006B4C8E" w:rsidTr="006B4C8E">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9"/>
                    <w:gridCol w:w="135"/>
                  </w:tblGrid>
                  <w:tr w:rsidR="006B4C8E" w:rsidRPr="006B4C8E">
                    <w:trPr>
                      <w:gridAfter w:val="1"/>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II.2.5) Критерии за възлагане</w:t>
                        </w:r>
                        <w:r w:rsidRPr="006B4C8E">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9"/>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Критериите по-долу</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685"/>
                          <w:gridCol w:w="1549"/>
                        </w:tblGrid>
                        <w:tr w:rsidR="006B4C8E" w:rsidRPr="006B4C8E">
                          <w:trPr>
                            <w:tblCellSpacing w:w="75" w:type="dxa"/>
                          </w:trPr>
                          <w:tc>
                            <w:tcPr>
                              <w:tcW w:w="0" w:type="auto"/>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Критерий за качество: </w:t>
                              </w:r>
                              <w:r w:rsidRPr="006B4C8E">
                                <w:rPr>
                                  <w:rFonts w:ascii="Times New Roman" w:eastAsia="Times New Roman" w:hAnsi="Times New Roman" w:cs="Times New Roman"/>
                                  <w:sz w:val="24"/>
                                  <w:szCs w:val="24"/>
                                  <w:vertAlign w:val="superscript"/>
                                </w:rPr>
                                <w:t>1</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sz w:val="24"/>
                                  <w:szCs w:val="24"/>
                                  <w:vertAlign w:val="superscript"/>
                                </w:rPr>
                                <w:t>20</w:t>
                              </w:r>
                              <w:r w:rsidRPr="006B4C8E">
                                <w:rPr>
                                  <w:rFonts w:ascii="Times New Roman" w:eastAsia="Times New Roman" w:hAnsi="Times New Roman" w:cs="Times New Roman"/>
                                  <w:sz w:val="24"/>
                                  <w:szCs w:val="24"/>
                                </w:rPr>
                                <w:t xml:space="preserve"> НЕ</w:t>
                              </w:r>
                            </w:p>
                          </w:tc>
                          <w:tc>
                            <w:tcPr>
                              <w:tcW w:w="0" w:type="auto"/>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  </w:t>
                              </w:r>
                            </w:p>
                          </w:tc>
                        </w:tr>
                        <w:tr w:rsidR="006B4C8E" w:rsidRPr="006B4C8E">
                          <w:trPr>
                            <w:tblCellSpacing w:w="7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Цена</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c>
                            <w:tcPr>
                              <w:tcW w:w="0" w:type="auto"/>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Тежест: </w:t>
                              </w:r>
                              <w:r w:rsidRPr="006B4C8E">
                                <w:rPr>
                                  <w:rFonts w:ascii="Times New Roman" w:eastAsia="Times New Roman" w:hAnsi="Times New Roman" w:cs="Times New Roman"/>
                                  <w:sz w:val="24"/>
                                  <w:szCs w:val="24"/>
                                  <w:vertAlign w:val="superscript"/>
                                </w:rPr>
                                <w:t>21</w:t>
                              </w:r>
                              <w:r w:rsidRPr="006B4C8E">
                                <w:rPr>
                                  <w:rFonts w:ascii="Times New Roman" w:eastAsia="Times New Roman" w:hAnsi="Times New Roman" w:cs="Times New Roman"/>
                                  <w:sz w:val="24"/>
                                  <w:szCs w:val="24"/>
                                </w:rPr>
                                <w:t xml:space="preserve"> </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II.2.6) Прогнозна стойност</w:t>
                  </w:r>
                  <w:r w:rsidRPr="006B4C8E">
                    <w:rPr>
                      <w:rFonts w:ascii="Times New Roman" w:eastAsia="Times New Roman" w:hAnsi="Times New Roman" w:cs="Times New Roman"/>
                      <w:sz w:val="24"/>
                      <w:szCs w:val="24"/>
                    </w:rPr>
                    <w:br/>
                    <w:t>Стойност, без да се включва ДДС: 143200      Валута: BGN</w:t>
                  </w:r>
                  <w:r w:rsidRPr="006B4C8E">
                    <w:rPr>
                      <w:rFonts w:ascii="Times New Roman" w:eastAsia="Times New Roman" w:hAnsi="Times New Roman" w:cs="Times New Roman"/>
                      <w:sz w:val="24"/>
                      <w:szCs w:val="24"/>
                    </w:rPr>
                    <w:br/>
                  </w:r>
                  <w:r w:rsidRPr="006B4C8E">
                    <w:rPr>
                      <w:rFonts w:ascii="Times New Roman" w:eastAsia="Times New Roman" w:hAnsi="Times New Roman" w:cs="Times New Roman"/>
                      <w:i/>
                      <w:iCs/>
                      <w:sz w:val="24"/>
                      <w:szCs w:val="24"/>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r w:rsidRPr="006B4C8E">
                    <w:rPr>
                      <w:rFonts w:ascii="Times New Roman" w:eastAsia="Times New Roman" w:hAnsi="Times New Roman" w:cs="Times New Roman"/>
                      <w:sz w:val="24"/>
                      <w:szCs w:val="24"/>
                    </w:rPr>
                    <w:t xml:space="preserve"> </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lastRenderedPageBreak/>
                    <w:t>II.2.7) Продължителност на поръчката, рамковото споразумение или динамичната система за покупки</w:t>
                  </w:r>
                  <w:r w:rsidRPr="006B4C8E">
                    <w:rPr>
                      <w:rFonts w:ascii="Times New Roman" w:eastAsia="Times New Roman" w:hAnsi="Times New Roman" w:cs="Times New Roman"/>
                      <w:sz w:val="24"/>
                      <w:szCs w:val="24"/>
                    </w:rPr>
                    <w:br/>
                    <w:t>Продължителност в дни: 45</w:t>
                  </w:r>
                  <w:r w:rsidRPr="006B4C8E">
                    <w:rPr>
                      <w:rFonts w:ascii="Times New Roman" w:eastAsia="Times New Roman" w:hAnsi="Times New Roman" w:cs="Times New Roman"/>
                      <w:sz w:val="24"/>
                      <w:szCs w:val="24"/>
                    </w:rPr>
                    <w:br/>
                  </w:r>
                  <w:r w:rsidRPr="006B4C8E">
                    <w:rPr>
                      <w:rFonts w:ascii="Times New Roman" w:eastAsia="Times New Roman" w:hAnsi="Times New Roman" w:cs="Times New Roman"/>
                      <w:sz w:val="24"/>
                      <w:szCs w:val="24"/>
                    </w:rPr>
                    <w:br/>
                    <w:t xml:space="preserve">Тази поръчка подлежи на подновяване: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не</w:t>
                        </w:r>
                      </w:p>
                    </w:tc>
                  </w:tr>
                </w:tbl>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br/>
                    <w:t xml:space="preserve">Описание на подновяванията: </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 xml:space="preserve">II.2.9) Информация относно ограничение за броя на кадидатите, които ще бъдат поканени </w:t>
                  </w:r>
                  <w:r w:rsidRPr="006B4C8E">
                    <w:rPr>
                      <w:rFonts w:ascii="Times New Roman" w:eastAsia="Times New Roman" w:hAnsi="Times New Roman" w:cs="Times New Roman"/>
                      <w:i/>
                      <w:iCs/>
                      <w:sz w:val="24"/>
                      <w:szCs w:val="24"/>
                    </w:rPr>
                    <w:t>(с изключение на открити процедури)</w:t>
                  </w:r>
                  <w:r w:rsidRPr="006B4C8E">
                    <w:rPr>
                      <w:rFonts w:ascii="Times New Roman" w:eastAsia="Times New Roman" w:hAnsi="Times New Roman" w:cs="Times New Roman"/>
                      <w:sz w:val="24"/>
                      <w:szCs w:val="24"/>
                    </w:rPr>
                    <w:br/>
                    <w:t xml:space="preserve">Очакван брой кандидати: </w:t>
                  </w:r>
                  <w:r w:rsidRPr="006B4C8E">
                    <w:rPr>
                      <w:rFonts w:ascii="Times New Roman" w:eastAsia="Times New Roman" w:hAnsi="Times New Roman" w:cs="Times New Roman"/>
                      <w:sz w:val="24"/>
                      <w:szCs w:val="24"/>
                    </w:rPr>
                    <w:br/>
                  </w:r>
                  <w:r w:rsidRPr="006B4C8E">
                    <w:rPr>
                      <w:rFonts w:ascii="Times New Roman" w:eastAsia="Times New Roman" w:hAnsi="Times New Roman" w:cs="Times New Roman"/>
                      <w:i/>
                      <w:iCs/>
                      <w:sz w:val="24"/>
                      <w:szCs w:val="24"/>
                    </w:rPr>
                    <w:t>или</w:t>
                  </w:r>
                  <w:r w:rsidRPr="006B4C8E">
                    <w:rPr>
                      <w:rFonts w:ascii="Times New Roman" w:eastAsia="Times New Roman" w:hAnsi="Times New Roman" w:cs="Times New Roman"/>
                      <w:sz w:val="24"/>
                      <w:szCs w:val="24"/>
                    </w:rPr>
                    <w:t> Предвиден минимален брой:  </w:t>
                  </w:r>
                  <w:r w:rsidRPr="006B4C8E">
                    <w:rPr>
                      <w:rFonts w:ascii="Times New Roman" w:eastAsia="Times New Roman" w:hAnsi="Times New Roman" w:cs="Times New Roman"/>
                      <w:i/>
                      <w:iCs/>
                      <w:sz w:val="24"/>
                      <w:szCs w:val="24"/>
                    </w:rPr>
                    <w:t>/</w:t>
                  </w:r>
                  <w:r w:rsidRPr="006B4C8E">
                    <w:rPr>
                      <w:rFonts w:ascii="Times New Roman" w:eastAsia="Times New Roman" w:hAnsi="Times New Roman" w:cs="Times New Roman"/>
                      <w:sz w:val="24"/>
                      <w:szCs w:val="24"/>
                    </w:rPr>
                    <w:t> Максимален брой: (</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t xml:space="preserve">) </w:t>
                  </w:r>
                  <w:r w:rsidRPr="006B4C8E">
                    <w:rPr>
                      <w:rFonts w:ascii="Times New Roman" w:eastAsia="Times New Roman" w:hAnsi="Times New Roman" w:cs="Times New Roman"/>
                      <w:sz w:val="24"/>
                      <w:szCs w:val="24"/>
                    </w:rPr>
                    <w:br/>
                    <w:t xml:space="preserve">Обективни критерии за избор на ограничен брой кандиадти: </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II.2.10) Информация относно вариантите</w:t>
                  </w:r>
                  <w:r w:rsidRPr="006B4C8E">
                    <w:rPr>
                      <w:rFonts w:ascii="Times New Roman" w:eastAsia="Times New Roman" w:hAnsi="Times New Roman" w:cs="Times New Roman"/>
                      <w:sz w:val="24"/>
                      <w:szCs w:val="24"/>
                    </w:rPr>
                    <w:br/>
                    <w:t xml:space="preserve">Ще бъдат приемани варианти: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не</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II.2.11) Информация относно опциите</w:t>
                  </w:r>
                  <w:r w:rsidRPr="006B4C8E">
                    <w:rPr>
                      <w:rFonts w:ascii="Times New Roman" w:eastAsia="Times New Roman" w:hAnsi="Times New Roman" w:cs="Times New Roman"/>
                      <w:sz w:val="24"/>
                      <w:szCs w:val="24"/>
                    </w:rPr>
                    <w:br/>
                    <w:t xml:space="preserve">Опции: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не</w:t>
                        </w:r>
                      </w:p>
                    </w:tc>
                  </w:tr>
                </w:tbl>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br/>
                    <w:t xml:space="preserve">Описание на опциите: </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II.2.12) Информация относно електронни каталози</w:t>
                  </w:r>
                  <w:r w:rsidRPr="006B4C8E">
                    <w:rPr>
                      <w:rFonts w:ascii="Times New Roman" w:eastAsia="Times New Roman" w:hAnsi="Times New Roman" w:cs="Times New Roman"/>
                      <w:sz w:val="24"/>
                      <w:szCs w:val="24"/>
                    </w:rPr>
                    <w:br/>
                    <w:t xml:space="preserve">Офертите трябва да бъдат представени под формата на електронни каталози или да включват електронен каталог: НЕ </w:t>
                  </w: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II.2.13) Информация относно средства от Европейския съюз</w:t>
                  </w:r>
                  <w:r w:rsidRPr="006B4C8E">
                    <w:rPr>
                      <w:rFonts w:ascii="Times New Roman" w:eastAsia="Times New Roman" w:hAnsi="Times New Roman" w:cs="Times New Roman"/>
                      <w:sz w:val="24"/>
                      <w:szCs w:val="24"/>
                    </w:rPr>
                    <w:br/>
                    <w:t xml:space="preserve">Обществената поръчка е във връзка с проект и/или програма, финансиран/а със средства от Европейския съюз: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не</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rsidT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II.2.14) Допълнителна информация</w:t>
                  </w:r>
                  <w:r w:rsidRPr="006B4C8E">
                    <w:rPr>
                      <w:rFonts w:ascii="Times New Roman" w:eastAsia="Times New Roman" w:hAnsi="Times New Roman" w:cs="Times New Roman"/>
                      <w:sz w:val="24"/>
                      <w:szCs w:val="24"/>
                    </w:rPr>
                    <w:t xml:space="preserve">: </w:t>
                  </w:r>
                  <w:r w:rsidRPr="006B4C8E">
                    <w:rPr>
                      <w:rFonts w:ascii="Times New Roman" w:eastAsia="Times New Roman" w:hAnsi="Times New Roman" w:cs="Times New Roman"/>
                      <w:sz w:val="24"/>
                      <w:szCs w:val="24"/>
                    </w:rPr>
                    <w:br/>
                    <w:t xml:space="preserve">срокът е в работни дни </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bl>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lastRenderedPageBreak/>
        <w:t> Раздел III: Правна, икономическа, финансова и техническа информация </w:t>
      </w:r>
    </w:p>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III.1) Условия за участие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6"/>
      </w:tblGrid>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III.1.1) Годност за упражняване на професионалната дейност, включително изисквания във връзка с вписването в професионални или търговски регистри</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sz w:val="24"/>
                <w:szCs w:val="24"/>
              </w:rPr>
              <w:br/>
              <w:t xml:space="preserve">Списък и кратко описание на условията: </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III.1.2) Икономическо и финансово състояние</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sz w:val="24"/>
                <w:szCs w:val="24"/>
              </w:rPr>
              <w:br/>
              <w:t xml:space="preserve">Критерии за подбор, както е указано в документацията за обществената поръчка: НЕ </w:t>
            </w:r>
            <w:r w:rsidRPr="006B4C8E">
              <w:rPr>
                <w:rFonts w:ascii="Times New Roman" w:eastAsia="Times New Roman" w:hAnsi="Times New Roman" w:cs="Times New Roman"/>
                <w:sz w:val="24"/>
                <w:szCs w:val="24"/>
              </w:rPr>
              <w:br/>
              <w:t xml:space="preserve">Списък и кратко описание на критериите за подбор: </w:t>
            </w:r>
            <w:r w:rsidRPr="006B4C8E">
              <w:rPr>
                <w:rFonts w:ascii="Times New Roman" w:eastAsia="Times New Roman" w:hAnsi="Times New Roman" w:cs="Times New Roman"/>
                <w:sz w:val="24"/>
                <w:szCs w:val="24"/>
              </w:rPr>
              <w:br/>
              <w:t xml:space="preserve">няма </w:t>
            </w:r>
            <w:r w:rsidRPr="006B4C8E">
              <w:rPr>
                <w:rFonts w:ascii="Times New Roman" w:eastAsia="Times New Roman" w:hAnsi="Times New Roman" w:cs="Times New Roman"/>
                <w:sz w:val="24"/>
                <w:szCs w:val="24"/>
              </w:rPr>
              <w:br/>
              <w:t>Изисквано минимално/ни ниво/а:</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t xml:space="preserve"> </w:t>
            </w:r>
            <w:r w:rsidRPr="006B4C8E">
              <w:rPr>
                <w:rFonts w:ascii="Times New Roman" w:eastAsia="Times New Roman" w:hAnsi="Times New Roman" w:cs="Times New Roman"/>
                <w:sz w:val="24"/>
                <w:szCs w:val="24"/>
              </w:rPr>
              <w:br/>
              <w:t xml:space="preserve">няма </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lastRenderedPageBreak/>
              <w:t>III.1.3) Технически и професионални възможности</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sz w:val="24"/>
                <w:szCs w:val="24"/>
              </w:rPr>
              <w:br/>
              <w:t xml:space="preserve">Критерии за подбор, както е указано в документацията за обществената поръчка: НЕ </w:t>
            </w:r>
            <w:r w:rsidRPr="006B4C8E">
              <w:rPr>
                <w:rFonts w:ascii="Times New Roman" w:eastAsia="Times New Roman" w:hAnsi="Times New Roman" w:cs="Times New Roman"/>
                <w:sz w:val="24"/>
                <w:szCs w:val="24"/>
              </w:rPr>
              <w:br/>
              <w:t xml:space="preserve">Списък и кратко описание на критериите за подбор: </w:t>
            </w:r>
            <w:r w:rsidRPr="006B4C8E">
              <w:rPr>
                <w:rFonts w:ascii="Times New Roman" w:eastAsia="Times New Roman" w:hAnsi="Times New Roman" w:cs="Times New Roman"/>
                <w:sz w:val="24"/>
                <w:szCs w:val="24"/>
              </w:rPr>
              <w:br/>
              <w:t>По обособена позиция № 1, 2 и 3:</w:t>
            </w:r>
            <w:r w:rsidRPr="006B4C8E">
              <w:rPr>
                <w:rFonts w:ascii="Times New Roman" w:eastAsia="Times New Roman" w:hAnsi="Times New Roman" w:cs="Times New Roman"/>
                <w:sz w:val="24"/>
                <w:szCs w:val="24"/>
              </w:rPr>
              <w:br/>
              <w:t>Участникът следва да е изпълнил през последните 5 (пет) години, считано от датата на подаване на офертата строителство с предмет и обем, идентични или сходни с предмета на обособената позиция.</w:t>
            </w:r>
            <w:r w:rsidRPr="006B4C8E">
              <w:rPr>
                <w:rFonts w:ascii="Times New Roman" w:eastAsia="Times New Roman" w:hAnsi="Times New Roman" w:cs="Times New Roman"/>
                <w:sz w:val="24"/>
                <w:szCs w:val="24"/>
              </w:rPr>
              <w:br/>
              <w:t>Под „идентични или сходни с предмета на обособената позиция“ следва да се разбират: СРР и СМР на и/или в сгради.</w:t>
            </w:r>
            <w:r w:rsidRPr="006B4C8E">
              <w:rPr>
                <w:rFonts w:ascii="Times New Roman" w:eastAsia="Times New Roman" w:hAnsi="Times New Roman" w:cs="Times New Roman"/>
                <w:sz w:val="24"/>
                <w:szCs w:val="24"/>
              </w:rPr>
              <w:br/>
              <w:t>За доказване на техническите и професионалните способности на участниците се представят следните документи и доказателства, във връзка с поставените изисквания:</w:t>
            </w:r>
            <w:r w:rsidRPr="006B4C8E">
              <w:rPr>
                <w:rFonts w:ascii="Times New Roman" w:eastAsia="Times New Roman" w:hAnsi="Times New Roman" w:cs="Times New Roman"/>
                <w:sz w:val="24"/>
                <w:szCs w:val="24"/>
              </w:rPr>
              <w:br/>
              <w:t>1. списък на строителството, идентично или сходно с предмета на поръчката,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r w:rsidRPr="006B4C8E">
              <w:rPr>
                <w:rFonts w:ascii="Times New Roman" w:eastAsia="Times New Roman" w:hAnsi="Times New Roman" w:cs="Times New Roman"/>
                <w:sz w:val="24"/>
                <w:szCs w:val="24"/>
              </w:rPr>
              <w:br/>
              <w:t>При подаване на офертата, участниците декларират съответствието си с критериите за подбор с ЕЕДОП</w:t>
            </w:r>
            <w:r w:rsidRPr="006B4C8E">
              <w:rPr>
                <w:rFonts w:ascii="Times New Roman" w:eastAsia="Times New Roman" w:hAnsi="Times New Roman" w:cs="Times New Roman"/>
                <w:sz w:val="24"/>
                <w:szCs w:val="24"/>
              </w:rPr>
              <w:br/>
              <w:t xml:space="preserve">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r w:rsidRPr="006B4C8E">
              <w:rPr>
                <w:rFonts w:ascii="Times New Roman" w:eastAsia="Times New Roman" w:hAnsi="Times New Roman" w:cs="Times New Roman"/>
                <w:sz w:val="24"/>
                <w:szCs w:val="24"/>
              </w:rPr>
              <w:br/>
              <w:t>Изисквано минимално/ни ниво/а:</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t xml:space="preserve"> </w:t>
            </w:r>
            <w:r w:rsidRPr="006B4C8E">
              <w:rPr>
                <w:rFonts w:ascii="Times New Roman" w:eastAsia="Times New Roman" w:hAnsi="Times New Roman" w:cs="Times New Roman"/>
                <w:sz w:val="24"/>
                <w:szCs w:val="24"/>
              </w:rPr>
              <w:br/>
              <w:t>По обособена позиция № 1, 2 и 3:</w:t>
            </w:r>
            <w:r w:rsidRPr="006B4C8E">
              <w:rPr>
                <w:rFonts w:ascii="Times New Roman" w:eastAsia="Times New Roman" w:hAnsi="Times New Roman" w:cs="Times New Roman"/>
                <w:sz w:val="24"/>
                <w:szCs w:val="24"/>
              </w:rPr>
              <w:br/>
              <w:t>Участникът следва да е изпълнил през последните 5 (пет) години, считано от датата на подаване на офертата, минимум 1 (едно) строителство с предмет и обем, идентични или сходни с предмета на обособената позиция.</w:t>
            </w:r>
            <w:r w:rsidRPr="006B4C8E">
              <w:rPr>
                <w:rFonts w:ascii="Times New Roman" w:eastAsia="Times New Roman" w:hAnsi="Times New Roman" w:cs="Times New Roman"/>
                <w:sz w:val="24"/>
                <w:szCs w:val="24"/>
              </w:rPr>
              <w:br/>
              <w:t xml:space="preserve">Под „идентични или сходни с предмета на обособената позиция“ следва да се разбират: СРР и СМР на и/или в сгради. </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III.1.5) Информация относно запазени поръчки</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br/>
              <w:t xml:space="preserve">Поръчката е запазена за защитени предприятия и икономически оператори, насочени към социална и професионална интеграция на лица с увреждания или лица в неравностойно положение: НЕ </w:t>
            </w:r>
            <w:r w:rsidRPr="006B4C8E">
              <w:rPr>
                <w:rFonts w:ascii="Times New Roman" w:eastAsia="Times New Roman" w:hAnsi="Times New Roman" w:cs="Times New Roman"/>
                <w:sz w:val="24"/>
                <w:szCs w:val="24"/>
              </w:rPr>
              <w:br/>
              <w:t xml:space="preserve">Изпълнението на поръчката е ограничено в рамките на програми за създаване на защитени работни места: НЕ </w:t>
            </w:r>
          </w:p>
        </w:tc>
      </w:tr>
    </w:tbl>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III.2) Условия във връзка с поръчката </w:t>
      </w:r>
      <w:r w:rsidRPr="006B4C8E">
        <w:rPr>
          <w:rFonts w:ascii="Times New Roman" w:eastAsia="Times New Roman" w:hAnsi="Times New Roman" w:cs="Times New Roman"/>
          <w:sz w:val="24"/>
          <w:szCs w:val="24"/>
          <w:vertAlign w:val="superscript"/>
        </w:rPr>
        <w:t>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6"/>
      </w:tblGrid>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III.2.1) Информация относно определена професия</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i/>
                <w:iCs/>
                <w:sz w:val="24"/>
                <w:szCs w:val="24"/>
              </w:rPr>
              <w:t>(само за поръчки за услуги)</w:t>
            </w:r>
            <w:r w:rsidRPr="006B4C8E">
              <w:rPr>
                <w:rFonts w:ascii="Times New Roman" w:eastAsia="Times New Roman" w:hAnsi="Times New Roman" w:cs="Times New Roman"/>
                <w:sz w:val="24"/>
                <w:szCs w:val="24"/>
              </w:rPr>
              <w:br/>
              <w:t>Изпълненито на поръчката е ограничено до определена професия: НЕ</w:t>
            </w:r>
            <w:r w:rsidRPr="006B4C8E">
              <w:rPr>
                <w:rFonts w:ascii="Times New Roman" w:eastAsia="Times New Roman" w:hAnsi="Times New Roman" w:cs="Times New Roman"/>
                <w:sz w:val="24"/>
                <w:szCs w:val="24"/>
              </w:rPr>
              <w:br/>
              <w:t xml:space="preserve">Позоваване на приложимата законова, подзаконова или административна разпоредба: </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III.2.2) Условия за изпълнение на поръчката</w:t>
            </w:r>
            <w:r w:rsidRPr="006B4C8E">
              <w:rPr>
                <w:rFonts w:ascii="Times New Roman" w:eastAsia="Times New Roman" w:hAnsi="Times New Roman" w:cs="Times New Roman"/>
                <w:sz w:val="24"/>
                <w:szCs w:val="24"/>
              </w:rPr>
              <w:t xml:space="preserve">: </w:t>
            </w:r>
            <w:r w:rsidRPr="006B4C8E">
              <w:rPr>
                <w:rFonts w:ascii="Times New Roman" w:eastAsia="Times New Roman" w:hAnsi="Times New Roman" w:cs="Times New Roman"/>
                <w:sz w:val="24"/>
                <w:szCs w:val="24"/>
              </w:rPr>
              <w:br/>
              <w:t>Условията за изпълнение на поръчката, както и подробни технически спецификации и количества са посочени в документацията за участие, публикувана в профила на купувача</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III.2.3) Информация относно персонала, който отговаря за изпълнението на поръчката</w:t>
            </w:r>
            <w:r w:rsidRPr="006B4C8E">
              <w:rPr>
                <w:rFonts w:ascii="Times New Roman" w:eastAsia="Times New Roman" w:hAnsi="Times New Roman" w:cs="Times New Roman"/>
                <w:sz w:val="24"/>
                <w:szCs w:val="24"/>
              </w:rPr>
              <w:br/>
            </w:r>
            <w:r w:rsidRPr="006B4C8E">
              <w:rPr>
                <w:rFonts w:ascii="Times New Roman" w:eastAsia="Times New Roman" w:hAnsi="Times New Roman" w:cs="Times New Roman"/>
                <w:sz w:val="24"/>
                <w:szCs w:val="24"/>
              </w:rPr>
              <w:lastRenderedPageBreak/>
              <w:t xml:space="preserve">Задължение за посочване на имената и професионалните квалификации на персонала, който отговаря за изпълнението на поръчката: НЕ </w:t>
            </w:r>
          </w:p>
        </w:tc>
      </w:tr>
    </w:tbl>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lastRenderedPageBreak/>
        <w:t> Раздел IV:Процедура </w:t>
      </w:r>
    </w:p>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IV.1) Описание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6"/>
      </w:tblGrid>
      <w:tr w:rsidR="006B4C8E" w:rsidRPr="006B4C8E" w:rsidTr="006B4C8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2"/>
            </w:tblGrid>
            <w:tr w:rsidR="006B4C8E" w:rsidRPr="006B4C8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82"/>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b/>
                            <w:bCs/>
                            <w:sz w:val="24"/>
                            <w:szCs w:val="24"/>
                          </w:rPr>
                        </w:pPr>
                        <w:r w:rsidRPr="006B4C8E">
                          <w:rPr>
                            <w:rFonts w:ascii="Times New Roman" w:eastAsia="Times New Roman" w:hAnsi="Times New Roman" w:cs="Times New Roman"/>
                            <w:b/>
                            <w:bCs/>
                            <w:sz w:val="24"/>
                            <w:szCs w:val="24"/>
                          </w:rPr>
                          <w:t xml:space="preserve">IV.1.1)Вид процедура: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7"/>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Публично състезание</w:t>
                              </w:r>
                            </w:p>
                          </w:tc>
                        </w:tr>
                      </w:tbl>
                      <w:p w:rsidR="006B4C8E" w:rsidRPr="006B4C8E" w:rsidRDefault="006B4C8E" w:rsidP="006B4C8E">
                        <w:pPr>
                          <w:spacing w:after="0" w:line="240" w:lineRule="auto"/>
                          <w:rPr>
                            <w:rFonts w:ascii="Times New Roman" w:eastAsia="Times New Roman" w:hAnsi="Times New Roman" w:cs="Times New Roman"/>
                            <w:b/>
                            <w:bCs/>
                            <w:sz w:val="24"/>
                            <w:szCs w:val="24"/>
                          </w:rPr>
                        </w:pPr>
                      </w:p>
                    </w:tc>
                  </w:tr>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Ускорена процедура: НЕ</w:t>
                        </w:r>
                        <w:r w:rsidRPr="006B4C8E">
                          <w:rPr>
                            <w:rFonts w:ascii="Times New Roman" w:eastAsia="Times New Roman" w:hAnsi="Times New Roman" w:cs="Times New Roman"/>
                            <w:sz w:val="24"/>
                            <w:szCs w:val="24"/>
                          </w:rPr>
                          <w:br/>
                          <w:t xml:space="preserve">Обосновка за избор на ускорена процедура: </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rsidTr="006B4C8E">
        <w:trPr>
          <w:tblCellSpacing w:w="15" w:type="dxa"/>
        </w:trPr>
        <w:tc>
          <w:tcPr>
            <w:tcW w:w="0" w:type="auto"/>
            <w:vAlign w:val="center"/>
            <w:hideMark/>
          </w:tcPr>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IV.1.3) Информация относно рамково споразмение или динамична система за покупки</w:t>
            </w:r>
            <w:r w:rsidRPr="006B4C8E">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6"/>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Тази обществена поръчка обхваща сключването на рамково споразумение: НЕ</w:t>
                  </w:r>
                </w:p>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Предвиден максимален брой участници в рамковото споразумение: </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t xml:space="preserve"> </w:t>
                  </w:r>
                  <w:r w:rsidRPr="006B4C8E">
                    <w:rPr>
                      <w:rFonts w:ascii="Times New Roman" w:eastAsia="Times New Roman" w:hAnsi="Times New Roman" w:cs="Times New Roman"/>
                      <w:sz w:val="24"/>
                      <w:szCs w:val="24"/>
                    </w:rPr>
                    <w:br/>
                    <w:t xml:space="preserve">  В случай на рамкови споразумения - обосноваване на срока, чиято продължителност надвишава четири години: </w:t>
                  </w:r>
                </w:p>
              </w:tc>
            </w:tr>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br/>
                    <w:t>Тази обществена поръчка обхваща създаването на динамична система за покупки: НЕ</w:t>
                  </w:r>
                </w:p>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Динамичната система за покупки може да бъде използвана от допълнителни купувачи: НЕ</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rsidTr="006B4C8E">
        <w:trPr>
          <w:tblCellSpacing w:w="15" w:type="dxa"/>
        </w:trPr>
        <w:tc>
          <w:tcPr>
            <w:tcW w:w="0" w:type="auto"/>
            <w:vAlign w:val="center"/>
            <w:hideMark/>
          </w:tcPr>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IV.1.4) Информация относно намаляване на броя на решенията или офертите по време на договарянето или на диалога</w:t>
            </w:r>
            <w:r w:rsidRPr="006B4C8E">
              <w:rPr>
                <w:rFonts w:ascii="Times New Roman" w:eastAsia="Times New Roman" w:hAnsi="Times New Roman" w:cs="Times New Roman"/>
                <w:sz w:val="24"/>
                <w:szCs w:val="24"/>
              </w:rPr>
              <w:t xml:space="preserve"> </w:t>
            </w:r>
          </w:p>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Прилагане на поетапна процедура за постепенно намаляване на броя на обсъжданите решения или на договаряните оферти: НЕ </w:t>
            </w:r>
          </w:p>
        </w:tc>
      </w:tr>
      <w:tr w:rsidR="006B4C8E" w:rsidRPr="006B4C8E" w:rsidTr="006B4C8E">
        <w:trPr>
          <w:tblCellSpacing w:w="15" w:type="dxa"/>
        </w:trPr>
        <w:tc>
          <w:tcPr>
            <w:tcW w:w="0" w:type="auto"/>
            <w:vAlign w:val="center"/>
            <w:hideMark/>
          </w:tcPr>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 xml:space="preserve">IV.1.5) Информация относно договаряне </w:t>
            </w:r>
            <w:r w:rsidRPr="006B4C8E">
              <w:rPr>
                <w:rFonts w:ascii="Times New Roman" w:eastAsia="Times New Roman" w:hAnsi="Times New Roman" w:cs="Times New Roman"/>
                <w:i/>
                <w:iCs/>
                <w:sz w:val="24"/>
                <w:szCs w:val="24"/>
              </w:rPr>
              <w:t>(само за състезателни процедури с договаряне)</w:t>
            </w:r>
            <w:r w:rsidRPr="006B4C8E">
              <w:rPr>
                <w:rFonts w:ascii="Times New Roman" w:eastAsia="Times New Roman" w:hAnsi="Times New Roman" w:cs="Times New Roman"/>
                <w:sz w:val="24"/>
                <w:szCs w:val="24"/>
              </w:rPr>
              <w:t xml:space="preserve"> </w:t>
            </w:r>
          </w:p>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Възлагащият орган си запазва правото да възложи поръчката въз основа на първоначалните оферти, без да провежда преговори: НЕ </w:t>
            </w:r>
          </w:p>
        </w:tc>
      </w:tr>
      <w:tr w:rsidR="006B4C8E" w:rsidRPr="006B4C8E" w:rsidTr="006B4C8E">
        <w:trPr>
          <w:tblCellSpacing w:w="15" w:type="dxa"/>
        </w:trPr>
        <w:tc>
          <w:tcPr>
            <w:tcW w:w="0" w:type="auto"/>
            <w:vAlign w:val="center"/>
            <w:hideMark/>
          </w:tcPr>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IV.1.6) Информация относно електронния търг</w:t>
            </w:r>
            <w:r w:rsidRPr="006B4C8E">
              <w:rPr>
                <w:rFonts w:ascii="Times New Roman" w:eastAsia="Times New Roman" w:hAnsi="Times New Roman" w:cs="Times New Roman"/>
                <w:sz w:val="24"/>
                <w:szCs w:val="24"/>
              </w:rPr>
              <w:t xml:space="preserve"> </w:t>
            </w:r>
          </w:p>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Ще се използва електронен търг: НЕ</w:t>
            </w:r>
            <w:r w:rsidRPr="006B4C8E">
              <w:rPr>
                <w:rFonts w:ascii="Times New Roman" w:eastAsia="Times New Roman" w:hAnsi="Times New Roman" w:cs="Times New Roman"/>
                <w:sz w:val="24"/>
                <w:szCs w:val="24"/>
              </w:rPr>
              <w:br/>
              <w:t xml:space="preserve">Допълнителна информация относно електронния търг: </w:t>
            </w:r>
          </w:p>
        </w:tc>
      </w:tr>
      <w:tr w:rsidR="006B4C8E" w:rsidRPr="006B4C8E" w:rsidTr="006B4C8E">
        <w:trPr>
          <w:tblCellSpacing w:w="15" w:type="dxa"/>
        </w:trPr>
        <w:tc>
          <w:tcPr>
            <w:tcW w:w="0" w:type="auto"/>
            <w:vAlign w:val="center"/>
            <w:hideMark/>
          </w:tcPr>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IV.1.8) Информация относно Споразумението за държавни поръчки (GPA)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6"/>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Обществената поръчка попада в обхвата на Споразумението за държавни поръчки: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не</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bl>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IV.2) Административна информация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6"/>
      </w:tblGrid>
      <w:tr w:rsidR="006B4C8E" w:rsidRPr="006B4C8E" w:rsidTr="006B4C8E">
        <w:trPr>
          <w:tblCellSpacing w:w="15" w:type="dxa"/>
        </w:trPr>
        <w:tc>
          <w:tcPr>
            <w:tcW w:w="0" w:type="auto"/>
            <w:vAlign w:val="center"/>
            <w:hideMark/>
          </w:tcPr>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lastRenderedPageBreak/>
              <w:t xml:space="preserve">IV.2.1) Предишна публикация относно тази процедура </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t xml:space="preserve"> </w:t>
            </w:r>
          </w:p>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Номер на обявлението в ОВ на ЕС: </w:t>
            </w:r>
            <w:r w:rsidRPr="006B4C8E">
              <w:rPr>
                <w:rFonts w:ascii="Times New Roman" w:eastAsia="Times New Roman" w:hAnsi="Times New Roman" w:cs="Times New Roman"/>
                <w:sz w:val="24"/>
                <w:szCs w:val="24"/>
              </w:rPr>
              <w:br/>
            </w:r>
            <w:r w:rsidRPr="006B4C8E">
              <w:rPr>
                <w:rFonts w:ascii="Times New Roman" w:eastAsia="Times New Roman" w:hAnsi="Times New Roman" w:cs="Times New Roman"/>
                <w:i/>
                <w:iCs/>
                <w:sz w:val="24"/>
                <w:szCs w:val="24"/>
              </w:rPr>
              <w:t>(Едно от следните: Обявление за предварителна информация; Обявление на профила на купувача)</w:t>
            </w:r>
            <w:r w:rsidRPr="006B4C8E">
              <w:rPr>
                <w:rFonts w:ascii="Times New Roman" w:eastAsia="Times New Roman" w:hAnsi="Times New Roman" w:cs="Times New Roman"/>
                <w:sz w:val="24"/>
                <w:szCs w:val="24"/>
              </w:rPr>
              <w:br/>
              <w:t xml:space="preserve">Номер на обявлението в РОП: </w:t>
            </w:r>
          </w:p>
        </w:tc>
      </w:tr>
      <w:tr w:rsidR="006B4C8E" w:rsidRPr="006B4C8E" w:rsidTr="006B4C8E">
        <w:trPr>
          <w:tblCellSpacing w:w="15" w:type="dxa"/>
        </w:trPr>
        <w:tc>
          <w:tcPr>
            <w:tcW w:w="0" w:type="auto"/>
            <w:vAlign w:val="center"/>
            <w:hideMark/>
          </w:tcPr>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IV.2.2) Срок за получаване на оферти или на заявления за участие</w:t>
            </w:r>
            <w:r w:rsidRPr="006B4C8E">
              <w:rPr>
                <w:rFonts w:ascii="Times New Roman" w:eastAsia="Times New Roman" w:hAnsi="Times New Roman" w:cs="Times New Roman"/>
                <w:sz w:val="24"/>
                <w:szCs w:val="24"/>
              </w:rPr>
              <w:t xml:space="preserve"> </w:t>
            </w:r>
          </w:p>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Дата: 11/07/2016 </w:t>
            </w:r>
            <w:r w:rsidRPr="006B4C8E">
              <w:rPr>
                <w:rFonts w:ascii="Times New Roman" w:eastAsia="Times New Roman" w:hAnsi="Times New Roman" w:cs="Times New Roman"/>
                <w:i/>
                <w:iCs/>
                <w:sz w:val="24"/>
                <w:szCs w:val="24"/>
              </w:rPr>
              <w:t>(дд/мм/гггг)</w:t>
            </w:r>
            <w:r w:rsidRPr="006B4C8E">
              <w:rPr>
                <w:rFonts w:ascii="Times New Roman" w:eastAsia="Times New Roman" w:hAnsi="Times New Roman" w:cs="Times New Roman"/>
                <w:sz w:val="24"/>
                <w:szCs w:val="24"/>
              </w:rPr>
              <w:t>   Местно време: 16:45 </w:t>
            </w:r>
            <w:r w:rsidRPr="006B4C8E">
              <w:rPr>
                <w:rFonts w:ascii="Times New Roman" w:eastAsia="Times New Roman" w:hAnsi="Times New Roman" w:cs="Times New Roman"/>
                <w:i/>
                <w:iCs/>
                <w:sz w:val="24"/>
                <w:szCs w:val="24"/>
              </w:rPr>
              <w:t>(чч:мм)</w:t>
            </w:r>
          </w:p>
        </w:tc>
      </w:tr>
      <w:tr w:rsidR="006B4C8E" w:rsidRPr="006B4C8E" w:rsidTr="006B4C8E">
        <w:trPr>
          <w:tblCellSpacing w:w="15" w:type="dxa"/>
        </w:trPr>
        <w:tc>
          <w:tcPr>
            <w:tcW w:w="0" w:type="auto"/>
            <w:vAlign w:val="center"/>
            <w:hideMark/>
          </w:tcPr>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 xml:space="preserve">IV.2.3) Прогнозна дата на изпращане на покани за търг или за участие на избраните кандидати </w:t>
            </w:r>
            <w:r w:rsidRPr="006B4C8E">
              <w:rPr>
                <w:rFonts w:ascii="Times New Roman" w:eastAsia="Times New Roman" w:hAnsi="Times New Roman" w:cs="Times New Roman"/>
                <w:sz w:val="24"/>
                <w:szCs w:val="24"/>
                <w:vertAlign w:val="superscript"/>
              </w:rPr>
              <w:t>4</w:t>
            </w:r>
            <w:r w:rsidRPr="006B4C8E">
              <w:rPr>
                <w:rFonts w:ascii="Times New Roman" w:eastAsia="Times New Roman" w:hAnsi="Times New Roman" w:cs="Times New Roman"/>
                <w:sz w:val="24"/>
                <w:szCs w:val="24"/>
              </w:rPr>
              <w:t xml:space="preserve"> </w:t>
            </w:r>
          </w:p>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Дата:    </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 xml:space="preserve">IV.2.4) Езици, на които могат да бъдат подадени офертите или заявленията за участие: </w:t>
            </w:r>
            <w:r w:rsidRPr="006B4C8E">
              <w:rPr>
                <w:rFonts w:ascii="Times New Roman" w:eastAsia="Times New Roman" w:hAnsi="Times New Roman" w:cs="Times New Roman"/>
                <w:sz w:val="24"/>
                <w:szCs w:val="24"/>
                <w:vertAlign w:val="superscript"/>
              </w:rPr>
              <w:t>1</w:t>
            </w:r>
            <w:r w:rsidRPr="006B4C8E">
              <w:rPr>
                <w:rFonts w:ascii="Times New Roman" w:eastAsia="Times New Roman" w:hAnsi="Times New Roman" w:cs="Times New Roman"/>
                <w:sz w:val="24"/>
                <w:szCs w:val="24"/>
              </w:rPr>
              <w:t>  BG</w:t>
            </w:r>
          </w:p>
        </w:tc>
      </w:tr>
      <w:tr w:rsidR="006B4C8E" w:rsidRPr="006B4C8E" w:rsidTr="006B4C8E">
        <w:trPr>
          <w:tblCellSpacing w:w="15" w:type="dxa"/>
        </w:trPr>
        <w:tc>
          <w:tcPr>
            <w:tcW w:w="0" w:type="auto"/>
            <w:vAlign w:val="center"/>
            <w:hideMark/>
          </w:tcPr>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 xml:space="preserve">IV.2.6) Минимален срок, през който оферентът е обвързан от офертата </w:t>
            </w:r>
          </w:p>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Офертата трябва да бъде валидна до: </w:t>
            </w:r>
            <w:r w:rsidRPr="006B4C8E">
              <w:rPr>
                <w:rFonts w:ascii="Times New Roman" w:eastAsia="Times New Roman" w:hAnsi="Times New Roman" w:cs="Times New Roman"/>
                <w:sz w:val="24"/>
                <w:szCs w:val="24"/>
              </w:rPr>
              <w:br/>
            </w:r>
            <w:r w:rsidRPr="006B4C8E">
              <w:rPr>
                <w:rFonts w:ascii="Times New Roman" w:eastAsia="Times New Roman" w:hAnsi="Times New Roman" w:cs="Times New Roman"/>
                <w:i/>
                <w:iCs/>
                <w:sz w:val="24"/>
                <w:szCs w:val="24"/>
              </w:rPr>
              <w:t xml:space="preserve">или </w:t>
            </w:r>
            <w:r w:rsidRPr="006B4C8E">
              <w:rPr>
                <w:rFonts w:ascii="Times New Roman" w:eastAsia="Times New Roman" w:hAnsi="Times New Roman" w:cs="Times New Roman"/>
                <w:sz w:val="24"/>
                <w:szCs w:val="24"/>
              </w:rPr>
              <w:t>Продължителност в месеци: 4</w:t>
            </w:r>
          </w:p>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(от датата, която е посочена за дата на получаване на офертата)</w:t>
            </w:r>
          </w:p>
        </w:tc>
      </w:tr>
      <w:tr w:rsidR="006B4C8E" w:rsidRPr="006B4C8E" w:rsidTr="006B4C8E">
        <w:trPr>
          <w:tblCellSpacing w:w="15" w:type="dxa"/>
        </w:trPr>
        <w:tc>
          <w:tcPr>
            <w:tcW w:w="0" w:type="auto"/>
            <w:vAlign w:val="center"/>
            <w:hideMark/>
          </w:tcPr>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 xml:space="preserve">IV.2.7) Условия за отваряне на офертите </w:t>
            </w:r>
          </w:p>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Дата: 12/07/2016 </w:t>
            </w:r>
            <w:r w:rsidRPr="006B4C8E">
              <w:rPr>
                <w:rFonts w:ascii="Times New Roman" w:eastAsia="Times New Roman" w:hAnsi="Times New Roman" w:cs="Times New Roman"/>
                <w:i/>
                <w:iCs/>
                <w:sz w:val="24"/>
                <w:szCs w:val="24"/>
              </w:rPr>
              <w:t>(дд/мм/гггг)</w:t>
            </w:r>
            <w:r w:rsidRPr="006B4C8E">
              <w:rPr>
                <w:rFonts w:ascii="Times New Roman" w:eastAsia="Times New Roman" w:hAnsi="Times New Roman" w:cs="Times New Roman"/>
                <w:sz w:val="24"/>
                <w:szCs w:val="24"/>
              </w:rPr>
              <w:t xml:space="preserve">   Местно време: 10:00 </w:t>
            </w:r>
            <w:r w:rsidRPr="006B4C8E">
              <w:rPr>
                <w:rFonts w:ascii="Times New Roman" w:eastAsia="Times New Roman" w:hAnsi="Times New Roman" w:cs="Times New Roman"/>
                <w:i/>
                <w:iCs/>
                <w:sz w:val="24"/>
                <w:szCs w:val="24"/>
              </w:rPr>
              <w:t>(чч:мм)</w:t>
            </w:r>
            <w:r w:rsidRPr="006B4C8E">
              <w:rPr>
                <w:rFonts w:ascii="Times New Roman" w:eastAsia="Times New Roman" w:hAnsi="Times New Roman" w:cs="Times New Roman"/>
                <w:sz w:val="24"/>
                <w:szCs w:val="24"/>
              </w:rPr>
              <w:br/>
              <w:t xml:space="preserve">Място: </w:t>
            </w:r>
            <w:r w:rsidRPr="006B4C8E">
              <w:rPr>
                <w:rFonts w:ascii="Times New Roman" w:eastAsia="Times New Roman" w:hAnsi="Times New Roman" w:cs="Times New Roman"/>
                <w:sz w:val="24"/>
                <w:szCs w:val="24"/>
              </w:rPr>
              <w:br/>
              <w:t>УНСС, Студентски град, ул. 8-ми декември, стая П008</w:t>
            </w:r>
            <w:r w:rsidRPr="006B4C8E">
              <w:rPr>
                <w:rFonts w:ascii="Times New Roman" w:eastAsia="Times New Roman" w:hAnsi="Times New Roman" w:cs="Times New Roman"/>
                <w:sz w:val="24"/>
                <w:szCs w:val="24"/>
              </w:rPr>
              <w:br/>
              <w:t xml:space="preserve">Информация относно упълномощените лица и процедурата на отваряне: </w:t>
            </w:r>
            <w:r w:rsidRPr="006B4C8E">
              <w:rPr>
                <w:rFonts w:ascii="Times New Roman" w:eastAsia="Times New Roman" w:hAnsi="Times New Roman" w:cs="Times New Roman"/>
                <w:sz w:val="24"/>
                <w:szCs w:val="24"/>
              </w:rPr>
              <w:b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tc>
      </w:tr>
    </w:tbl>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Раздел VI: Допълнителна информация</w:t>
      </w:r>
    </w:p>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VI.1) Информация относно периодичното възлагане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91"/>
      </w:tblGrid>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Това представялява периодично повтаряща се поръчка: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не</w:t>
                  </w:r>
                </w:p>
              </w:tc>
            </w:tr>
          </w:tbl>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br/>
              <w:t>Прогнозни срокове за публикуването на следващи обявления: </w:t>
            </w:r>
            <w:r w:rsidRPr="006B4C8E">
              <w:rPr>
                <w:rFonts w:ascii="Times New Roman" w:eastAsia="Times New Roman" w:hAnsi="Times New Roman" w:cs="Times New Roman"/>
                <w:sz w:val="24"/>
                <w:szCs w:val="24"/>
                <w:vertAlign w:val="superscript"/>
              </w:rPr>
              <w:t>2</w:t>
            </w:r>
            <w:r w:rsidRPr="006B4C8E">
              <w:rPr>
                <w:rFonts w:ascii="Times New Roman" w:eastAsia="Times New Roman" w:hAnsi="Times New Roman" w:cs="Times New Roman"/>
                <w:sz w:val="24"/>
                <w:szCs w:val="24"/>
              </w:rPr>
              <w:t xml:space="preserve"> </w:t>
            </w:r>
          </w:p>
        </w:tc>
      </w:tr>
    </w:tbl>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VI.2) Информация относно електронното възлагане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29"/>
      </w:tblGrid>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Ще се прилага електронно поръчване: НЕ</w:t>
            </w:r>
            <w:r w:rsidRPr="006B4C8E">
              <w:rPr>
                <w:rFonts w:ascii="Times New Roman" w:eastAsia="Times New Roman" w:hAnsi="Times New Roman" w:cs="Times New Roman"/>
                <w:sz w:val="24"/>
                <w:szCs w:val="24"/>
              </w:rPr>
              <w:br/>
              <w:t>Ще се използва електронно фактуриране: НЕ</w:t>
            </w:r>
            <w:r w:rsidRPr="006B4C8E">
              <w:rPr>
                <w:rFonts w:ascii="Times New Roman" w:eastAsia="Times New Roman" w:hAnsi="Times New Roman" w:cs="Times New Roman"/>
                <w:sz w:val="24"/>
                <w:szCs w:val="24"/>
              </w:rPr>
              <w:br/>
              <w:t xml:space="preserve">Ще се приема електронно заплащане: НЕ </w:t>
            </w:r>
          </w:p>
        </w:tc>
      </w:tr>
    </w:tbl>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lastRenderedPageBreak/>
        <w:t>VI.3) Допълнителна информация </w:t>
      </w:r>
      <w:r w:rsidRPr="006B4C8E">
        <w:rPr>
          <w:rFonts w:ascii="Times New Roman" w:eastAsia="Times New Roman" w:hAnsi="Times New Roman" w:cs="Times New Roman"/>
          <w:sz w:val="24"/>
          <w:szCs w:val="24"/>
          <w:vertAlign w:val="superscript"/>
        </w:rPr>
        <w:t>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6"/>
      </w:tblGrid>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Информацията за съответствие с критериите за подбор може да се предостави от участниците, чрез попълване в ЕЕДОП единствено на част IV "Критерии за подбор", раздел "Общо указание за всички критерии за подбор". На основание чл. 47 ал. 10 от ППЗОП, тъй като критериите за подбор са еднакви за всички обособени позиции, възложителя допуска подаване на едно заявление за участие. </w:t>
            </w:r>
          </w:p>
        </w:tc>
      </w:tr>
    </w:tbl>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VI.4) Процедури по обжалване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6"/>
      </w:tblGrid>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VI.4.1) Орган, който отговаря за процедурите по обжалване</w:t>
            </w:r>
          </w:p>
        </w:tc>
      </w:tr>
      <w:tr w:rsidR="006B4C8E" w:rsidRPr="006B4C8E" w:rsidTr="006B4C8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8"/>
              <w:gridCol w:w="2609"/>
              <w:gridCol w:w="2877"/>
            </w:tblGrid>
            <w:tr w:rsidR="006B4C8E" w:rsidRPr="006B4C8E">
              <w:trPr>
                <w:tblCellSpacing w:w="15" w:type="dxa"/>
              </w:trPr>
              <w:tc>
                <w:tcPr>
                  <w:tcW w:w="0" w:type="auto"/>
                  <w:gridSpan w:val="3"/>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Официално наименование: Комисия за защита на конкуренцията</w:t>
                  </w:r>
                </w:p>
              </w:tc>
            </w:tr>
            <w:tr w:rsidR="006B4C8E" w:rsidRPr="006B4C8E">
              <w:trPr>
                <w:tblCellSpacing w:w="15" w:type="dxa"/>
              </w:trPr>
              <w:tc>
                <w:tcPr>
                  <w:tcW w:w="0" w:type="auto"/>
                  <w:gridSpan w:val="3"/>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Пощенски адрес: бул. Витоша № 18</w:t>
                  </w:r>
                </w:p>
              </w:tc>
            </w:tr>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Град: София</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Пощенски код: 1000</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Държава: България</w:t>
                  </w:r>
                </w:p>
              </w:tc>
            </w:tr>
            <w:tr w:rsidR="006B4C8E" w:rsidRP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Електронна поща: cpcadmin@cpc.bg</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Телефон: +359 29884070</w:t>
                  </w:r>
                </w:p>
              </w:tc>
            </w:tr>
            <w:tr w:rsidR="006B4C8E" w:rsidRP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Интернет адрес: </w:t>
                  </w:r>
                  <w:r w:rsidRPr="006B4C8E">
                    <w:rPr>
                      <w:rFonts w:ascii="Times New Roman" w:eastAsia="Times New Roman" w:hAnsi="Times New Roman" w:cs="Times New Roman"/>
                      <w:i/>
                      <w:iCs/>
                      <w:sz w:val="24"/>
                      <w:szCs w:val="24"/>
                    </w:rPr>
                    <w:t>(URL)</w:t>
                  </w:r>
                  <w:r w:rsidRPr="006B4C8E">
                    <w:rPr>
                      <w:rFonts w:ascii="Times New Roman" w:eastAsia="Times New Roman" w:hAnsi="Times New Roman" w:cs="Times New Roman"/>
                      <w:sz w:val="24"/>
                      <w:szCs w:val="24"/>
                    </w:rPr>
                    <w:t xml:space="preserve"> </w:t>
                  </w:r>
                  <w:hyperlink r:id="rId11" w:history="1">
                    <w:r w:rsidRPr="006B4C8E">
                      <w:rPr>
                        <w:rFonts w:ascii="Times New Roman" w:eastAsia="Times New Roman" w:hAnsi="Times New Roman" w:cs="Times New Roman"/>
                        <w:color w:val="0000FF"/>
                        <w:sz w:val="24"/>
                        <w:szCs w:val="24"/>
                        <w:u w:val="single"/>
                      </w:rPr>
                      <w:t>http://www.cpc.bg</w:t>
                    </w:r>
                  </w:hyperlink>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Факс: +359 29807315</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VI.4.2) Орган, който отговаря за процедурите по медиация</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sz w:val="24"/>
                <w:szCs w:val="24"/>
                <w:vertAlign w:val="superscript"/>
              </w:rPr>
              <w:t>2</w:t>
            </w:r>
          </w:p>
        </w:tc>
      </w:tr>
      <w:tr w:rsidR="006B4C8E" w:rsidRPr="006B4C8E" w:rsidTr="006B4C8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6"/>
              <w:gridCol w:w="1734"/>
              <w:gridCol w:w="1042"/>
            </w:tblGrid>
            <w:tr w:rsidR="006B4C8E" w:rsidRPr="006B4C8E">
              <w:trPr>
                <w:tblCellSpacing w:w="15" w:type="dxa"/>
              </w:trPr>
              <w:tc>
                <w:tcPr>
                  <w:tcW w:w="0" w:type="auto"/>
                  <w:gridSpan w:val="3"/>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Официално наименование: </w:t>
                  </w:r>
                </w:p>
              </w:tc>
            </w:tr>
            <w:tr w:rsidR="006B4C8E" w:rsidRPr="006B4C8E">
              <w:trPr>
                <w:tblCellSpacing w:w="15" w:type="dxa"/>
              </w:trPr>
              <w:tc>
                <w:tcPr>
                  <w:tcW w:w="0" w:type="auto"/>
                  <w:gridSpan w:val="3"/>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Пощенски адрес: </w:t>
                  </w:r>
                </w:p>
              </w:tc>
            </w:tr>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Град: </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Пощенски код: </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Държава: </w:t>
                  </w:r>
                </w:p>
              </w:tc>
            </w:tr>
            <w:tr w:rsidR="006B4C8E" w:rsidRP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Електронна поща: </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Телефон: </w:t>
                  </w:r>
                </w:p>
              </w:tc>
            </w:tr>
            <w:tr w:rsidR="006B4C8E" w:rsidRP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Интернет адрес: </w:t>
                  </w:r>
                  <w:r w:rsidRPr="006B4C8E">
                    <w:rPr>
                      <w:rFonts w:ascii="Times New Roman" w:eastAsia="Times New Roman" w:hAnsi="Times New Roman" w:cs="Times New Roman"/>
                      <w:i/>
                      <w:iCs/>
                      <w:sz w:val="24"/>
                      <w:szCs w:val="24"/>
                    </w:rPr>
                    <w:t>(URL)</w:t>
                  </w:r>
                  <w:r w:rsidRPr="006B4C8E">
                    <w:rPr>
                      <w:rFonts w:ascii="Times New Roman" w:eastAsia="Times New Roman" w:hAnsi="Times New Roman" w:cs="Times New Roman"/>
                      <w:sz w:val="24"/>
                      <w:szCs w:val="24"/>
                    </w:rPr>
                    <w:t xml:space="preserve"> </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Факс: </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VI.4.3) Подаване на жалби</w:t>
            </w:r>
            <w:r w:rsidRPr="006B4C8E">
              <w:rPr>
                <w:rFonts w:ascii="Times New Roman" w:eastAsia="Times New Roman" w:hAnsi="Times New Roman" w:cs="Times New Roman"/>
                <w:sz w:val="24"/>
                <w:szCs w:val="24"/>
              </w:rPr>
              <w:br/>
              <w:t xml:space="preserve">Точна информация относно краен срок/крайни срокове за подаване на жалби: </w:t>
            </w:r>
            <w:r w:rsidRPr="006B4C8E">
              <w:rPr>
                <w:rFonts w:ascii="Times New Roman" w:eastAsia="Times New Roman" w:hAnsi="Times New Roman" w:cs="Times New Roman"/>
                <w:sz w:val="24"/>
                <w:szCs w:val="24"/>
              </w:rPr>
              <w:br/>
              <w:t>Съгласно разпоредбата на чл. 197 от ЗОП.</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b/>
                <w:bCs/>
                <w:sz w:val="24"/>
                <w:szCs w:val="24"/>
              </w:rPr>
              <w:t>VI.4.4) Служба, от която може да бъде получена информация относно подаването на жалби</w:t>
            </w:r>
            <w:r w:rsidRPr="006B4C8E">
              <w:rPr>
                <w:rFonts w:ascii="Times New Roman" w:eastAsia="Times New Roman" w:hAnsi="Times New Roman" w:cs="Times New Roman"/>
                <w:sz w:val="24"/>
                <w:szCs w:val="24"/>
              </w:rPr>
              <w:t> </w:t>
            </w:r>
            <w:r w:rsidRPr="006B4C8E">
              <w:rPr>
                <w:rFonts w:ascii="Times New Roman" w:eastAsia="Times New Roman" w:hAnsi="Times New Roman" w:cs="Times New Roman"/>
                <w:sz w:val="24"/>
                <w:szCs w:val="24"/>
                <w:vertAlign w:val="superscript"/>
              </w:rPr>
              <w:t>2</w:t>
            </w:r>
          </w:p>
        </w:tc>
      </w:tr>
      <w:tr w:rsidR="006B4C8E" w:rsidRPr="006B4C8E" w:rsidTr="006B4C8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6"/>
              <w:gridCol w:w="1734"/>
              <w:gridCol w:w="1042"/>
            </w:tblGrid>
            <w:tr w:rsidR="006B4C8E" w:rsidRPr="006B4C8E">
              <w:trPr>
                <w:tblCellSpacing w:w="15" w:type="dxa"/>
              </w:trPr>
              <w:tc>
                <w:tcPr>
                  <w:tcW w:w="0" w:type="auto"/>
                  <w:gridSpan w:val="3"/>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Официално наименование: </w:t>
                  </w:r>
                </w:p>
              </w:tc>
            </w:tr>
            <w:tr w:rsidR="006B4C8E" w:rsidRPr="006B4C8E">
              <w:trPr>
                <w:tblCellSpacing w:w="15" w:type="dxa"/>
              </w:trPr>
              <w:tc>
                <w:tcPr>
                  <w:tcW w:w="0" w:type="auto"/>
                  <w:gridSpan w:val="3"/>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Пощенски адрес: </w:t>
                  </w:r>
                </w:p>
              </w:tc>
            </w:tr>
            <w:tr w:rsidR="006B4C8E" w:rsidRP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Град: </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Пощенски код: </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Държава: </w:t>
                  </w:r>
                </w:p>
              </w:tc>
            </w:tr>
            <w:tr w:rsidR="006B4C8E" w:rsidRP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Електронна поща: </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Телефон: </w:t>
                  </w:r>
                </w:p>
              </w:tc>
            </w:tr>
            <w:tr w:rsidR="006B4C8E" w:rsidRPr="006B4C8E">
              <w:trPr>
                <w:tblCellSpacing w:w="15" w:type="dxa"/>
              </w:trPr>
              <w:tc>
                <w:tcPr>
                  <w:tcW w:w="0" w:type="auto"/>
                  <w:gridSpan w:val="2"/>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Интернет адрес: </w:t>
                  </w:r>
                  <w:r w:rsidRPr="006B4C8E">
                    <w:rPr>
                      <w:rFonts w:ascii="Times New Roman" w:eastAsia="Times New Roman" w:hAnsi="Times New Roman" w:cs="Times New Roman"/>
                      <w:i/>
                      <w:iCs/>
                      <w:sz w:val="24"/>
                      <w:szCs w:val="24"/>
                    </w:rPr>
                    <w:t>(URL)</w:t>
                  </w:r>
                  <w:r w:rsidRPr="006B4C8E">
                    <w:rPr>
                      <w:rFonts w:ascii="Times New Roman" w:eastAsia="Times New Roman" w:hAnsi="Times New Roman" w:cs="Times New Roman"/>
                      <w:sz w:val="24"/>
                      <w:szCs w:val="24"/>
                    </w:rPr>
                    <w:t xml:space="preserve"> </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 xml:space="preserve">Факс: </w:t>
                  </w:r>
                </w:p>
              </w:tc>
            </w:tr>
          </w:tbl>
          <w:p w:rsidR="006B4C8E" w:rsidRPr="006B4C8E" w:rsidRDefault="006B4C8E" w:rsidP="006B4C8E">
            <w:pPr>
              <w:spacing w:after="0" w:line="240" w:lineRule="auto"/>
              <w:rPr>
                <w:rFonts w:ascii="Times New Roman" w:eastAsia="Times New Roman" w:hAnsi="Times New Roman" w:cs="Times New Roman"/>
                <w:sz w:val="24"/>
                <w:szCs w:val="24"/>
              </w:rPr>
            </w:pPr>
          </w:p>
        </w:tc>
      </w:tr>
    </w:tbl>
    <w:p w:rsidR="006B4C8E" w:rsidRPr="006B4C8E" w:rsidRDefault="006B4C8E" w:rsidP="006B4C8E">
      <w:pPr>
        <w:spacing w:before="100" w:beforeAutospacing="1" w:after="100" w:afterAutospacing="1"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t>VI.5) Дата на изпращане на настоящото обявление: 10/06/2016 </w:t>
      </w:r>
      <w:r w:rsidRPr="006B4C8E">
        <w:rPr>
          <w:rFonts w:ascii="Times New Roman" w:eastAsia="Times New Roman" w:hAnsi="Times New Roman" w:cs="Times New Roman"/>
          <w:i/>
          <w:iCs/>
          <w:sz w:val="24"/>
          <w:szCs w:val="24"/>
        </w:rPr>
        <w:t>(дд/мм/гггг)</w:t>
      </w:r>
    </w:p>
    <w:p w:rsidR="006B4C8E" w:rsidRPr="006B4C8E" w:rsidRDefault="006B4C8E" w:rsidP="006B4C8E">
      <w:pPr>
        <w:spacing w:before="100" w:beforeAutospacing="1" w:after="100" w:afterAutospacing="1" w:line="240" w:lineRule="auto"/>
        <w:jc w:val="center"/>
        <w:rPr>
          <w:rFonts w:ascii="Times New Roman" w:eastAsia="Times New Roman" w:hAnsi="Times New Roman" w:cs="Times New Roman"/>
          <w:sz w:val="24"/>
          <w:szCs w:val="24"/>
        </w:rPr>
      </w:pPr>
      <w:r w:rsidRPr="006B4C8E">
        <w:rPr>
          <w:rFonts w:ascii="Times New Roman" w:eastAsia="Times New Roman" w:hAnsi="Times New Roman" w:cs="Times New Roman"/>
          <w:i/>
          <w:iCs/>
          <w:sz w:val="24"/>
          <w:szCs w:val="24"/>
        </w:rPr>
        <w:t>Възлагащият орган/възложителят носи отговорност за гарантиране на спазване на законодателството на Европейския съюз и на всички приложими закони</w:t>
      </w:r>
    </w:p>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rPr>
        <w:pict>
          <v:rect id="_x0000_i1027"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gridCol w:w="9261"/>
      </w:tblGrid>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vertAlign w:val="superscript"/>
              </w:rPr>
              <w:t>1</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i/>
                <w:iCs/>
                <w:sz w:val="24"/>
                <w:szCs w:val="24"/>
              </w:rPr>
              <w:t>моля, повторете, колкото пъти е необходимо</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vertAlign w:val="superscript"/>
              </w:rPr>
              <w:t>2</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i/>
                <w:iCs/>
                <w:sz w:val="24"/>
                <w:szCs w:val="24"/>
              </w:rPr>
              <w:t>в приложимите случаи</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vertAlign w:val="superscript"/>
              </w:rPr>
              <w:lastRenderedPageBreak/>
              <w:t>3</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i/>
                <w:iCs/>
                <w:sz w:val="24"/>
                <w:szCs w:val="24"/>
              </w:rPr>
              <w:t>моля, повторете, колкото пъти е необходимо, ако това обявление е само за предварителна информация</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vertAlign w:val="superscript"/>
              </w:rPr>
              <w:t>4</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i/>
                <w:iCs/>
                <w:sz w:val="24"/>
                <w:szCs w:val="24"/>
              </w:rPr>
              <w:t>ако тази информация е известна</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vertAlign w:val="superscript"/>
              </w:rPr>
              <w:t>5</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i/>
                <w:iCs/>
                <w:sz w:val="24"/>
                <w:szCs w:val="24"/>
              </w:rPr>
              <w:t>моля, представете тази информация, ако обявлението е покана за участие в състезателна процедура</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vertAlign w:val="superscript"/>
              </w:rPr>
              <w:t>6</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i/>
                <w:iCs/>
                <w:sz w:val="24"/>
                <w:szCs w:val="24"/>
              </w:rPr>
              <w:t>доколкото информацията е вече известна</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vertAlign w:val="superscript"/>
              </w:rPr>
              <w:t>7</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i/>
                <w:iCs/>
                <w:sz w:val="24"/>
                <w:szCs w:val="24"/>
              </w:rPr>
              <w:t>задължителна информация, която не се публикува</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vertAlign w:val="superscript"/>
              </w:rPr>
              <w:t>8</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i/>
                <w:iCs/>
                <w:sz w:val="24"/>
                <w:szCs w:val="24"/>
              </w:rPr>
              <w:t>информация по избор</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vertAlign w:val="superscript"/>
              </w:rPr>
              <w:t>9</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i/>
                <w:iCs/>
                <w:sz w:val="24"/>
                <w:szCs w:val="24"/>
              </w:rPr>
              <w:t>моля, представете тази информация само ако обявлението е за предварителна информация</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vertAlign w:val="superscript"/>
              </w:rPr>
              <w:t>10</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i/>
                <w:iCs/>
                <w:sz w:val="24"/>
                <w:szCs w:val="24"/>
              </w:rPr>
              <w:t>моля, представете тази информация само ако обявлението е обявление за възлагане</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vertAlign w:val="superscript"/>
              </w:rPr>
              <w:t>11</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i/>
                <w:iCs/>
                <w:sz w:val="24"/>
                <w:szCs w:val="24"/>
              </w:rPr>
              <w:t>само ако обявлението се отнася до квалификационна система</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vertAlign w:val="superscript"/>
              </w:rPr>
              <w:t>12</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i/>
                <w:iCs/>
                <w:sz w:val="24"/>
                <w:szCs w:val="24"/>
              </w:rPr>
              <w:t>моля, представете тази информация тук или в поканата за потвърждаване на интерес, ако обявлението е покана за участие в състезателна процедура или има за цел намаляване на срока за получаване на оферти</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vertAlign w:val="superscript"/>
              </w:rPr>
              <w:t>13</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i/>
                <w:iCs/>
                <w:sz w:val="24"/>
                <w:szCs w:val="24"/>
              </w:rPr>
              <w:t>моля, представете тази информация тук или в поканата за потвърждаване на оферти или за договаряне, ако обявлението е покана за участие в състезателна процедура</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vertAlign w:val="superscript"/>
              </w:rPr>
              <w:t>14</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i/>
                <w:iCs/>
                <w:sz w:val="24"/>
                <w:szCs w:val="24"/>
              </w:rPr>
              <w:t>ако това е за предварителна информация, използвано като покана за участите в състезателна процедура - моля, представете тази информация, ако тя вече е известна</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vertAlign w:val="superscript"/>
              </w:rPr>
              <w:t>15</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i/>
                <w:iCs/>
                <w:sz w:val="24"/>
                <w:szCs w:val="24"/>
              </w:rPr>
              <w:t>моля, представете тази информация тук или, ако е приложимо, в поканата за подаване на оферти</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vertAlign w:val="superscript"/>
              </w:rPr>
              <w:t>16</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vertAlign w:val="superscript"/>
              </w:rPr>
              <w:t>17</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i/>
                <w:iCs/>
                <w:sz w:val="24"/>
                <w:szCs w:val="24"/>
              </w:rPr>
              <w:t>задължителна информация, ако това е обявление за възлагане</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vertAlign w:val="superscript"/>
              </w:rPr>
              <w:t>18</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i/>
                <w:iCs/>
                <w:sz w:val="24"/>
                <w:szCs w:val="24"/>
              </w:rPr>
              <w:t>само ако обявлението не се отнася до квалификационна система</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vertAlign w:val="superscript"/>
              </w:rPr>
              <w:t>19</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i/>
                <w:iCs/>
                <w:sz w:val="24"/>
                <w:szCs w:val="24"/>
              </w:rPr>
              <w:t>ако обявлението има за цел намаляване на срока за получаване на оферти</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vertAlign w:val="superscript"/>
              </w:rPr>
              <w:t>20</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i/>
                <w:iCs/>
                <w:sz w:val="24"/>
                <w:szCs w:val="24"/>
              </w:rPr>
              <w:t>може да бъде присъдена значимост вместо тежест</w:t>
            </w:r>
          </w:p>
        </w:tc>
      </w:tr>
      <w:tr w:rsidR="006B4C8E" w:rsidRPr="006B4C8E" w:rsidTr="006B4C8E">
        <w:trPr>
          <w:tblCellSpacing w:w="15" w:type="dxa"/>
        </w:trPr>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sz w:val="24"/>
                <w:szCs w:val="24"/>
                <w:vertAlign w:val="superscript"/>
              </w:rPr>
              <w:t>21</w:t>
            </w:r>
          </w:p>
        </w:tc>
        <w:tc>
          <w:tcPr>
            <w:tcW w:w="0" w:type="auto"/>
            <w:vAlign w:val="center"/>
            <w:hideMark/>
          </w:tcPr>
          <w:p w:rsidR="006B4C8E" w:rsidRPr="006B4C8E" w:rsidRDefault="006B4C8E" w:rsidP="006B4C8E">
            <w:pPr>
              <w:spacing w:after="0" w:line="240" w:lineRule="auto"/>
              <w:rPr>
                <w:rFonts w:ascii="Times New Roman" w:eastAsia="Times New Roman" w:hAnsi="Times New Roman" w:cs="Times New Roman"/>
                <w:sz w:val="24"/>
                <w:szCs w:val="24"/>
              </w:rPr>
            </w:pPr>
            <w:r w:rsidRPr="006B4C8E">
              <w:rPr>
                <w:rFonts w:ascii="Times New Roman" w:eastAsia="Times New Roman" w:hAnsi="Times New Roman" w:cs="Times New Roman"/>
                <w:i/>
                <w:iCs/>
                <w:sz w:val="24"/>
                <w:szCs w:val="24"/>
              </w:rPr>
              <w:t>може да бъде присъдена значимост вместо тежест; ако цената е единственият критерий за възлагане, тежестта не се използва</w:t>
            </w:r>
          </w:p>
        </w:tc>
      </w:tr>
    </w:tbl>
    <w:p w:rsidR="00375DBA" w:rsidRDefault="00375DBA">
      <w:bookmarkStart w:id="0" w:name="_GoBack"/>
      <w:bookmarkEnd w:id="0"/>
    </w:p>
    <w:sectPr w:rsidR="00375DBA">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C8E"/>
    <w:rsid w:val="00375DBA"/>
    <w:rsid w:val="006B4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C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30066">
      <w:bodyDiv w:val="1"/>
      <w:marLeft w:val="0"/>
      <w:marRight w:val="0"/>
      <w:marTop w:val="0"/>
      <w:marBottom w:val="0"/>
      <w:divBdr>
        <w:top w:val="none" w:sz="0" w:space="0" w:color="auto"/>
        <w:left w:val="none" w:sz="0" w:space="0" w:color="auto"/>
        <w:bottom w:val="none" w:sz="0" w:space="0" w:color="auto"/>
        <w:right w:val="none" w:sz="0" w:space="0" w:color="auto"/>
      </w:divBdr>
      <w:divsChild>
        <w:div w:id="942999251">
          <w:marLeft w:val="0"/>
          <w:marRight w:val="0"/>
          <w:marTop w:val="0"/>
          <w:marBottom w:val="0"/>
          <w:divBdr>
            <w:top w:val="none" w:sz="0" w:space="0" w:color="auto"/>
            <w:left w:val="none" w:sz="0" w:space="0" w:color="auto"/>
            <w:bottom w:val="none" w:sz="0" w:space="0" w:color="auto"/>
            <w:right w:val="none" w:sz="0" w:space="0" w:color="auto"/>
          </w:divBdr>
          <w:divsChild>
            <w:div w:id="122382218">
              <w:marLeft w:val="0"/>
              <w:marRight w:val="0"/>
              <w:marTop w:val="0"/>
              <w:marBottom w:val="0"/>
              <w:divBdr>
                <w:top w:val="none" w:sz="0" w:space="0" w:color="auto"/>
                <w:left w:val="none" w:sz="0" w:space="0" w:color="auto"/>
                <w:bottom w:val="none" w:sz="0" w:space="0" w:color="auto"/>
                <w:right w:val="none" w:sz="0" w:space="0" w:color="auto"/>
              </w:divBdr>
            </w:div>
            <w:div w:id="1898009747">
              <w:marLeft w:val="0"/>
              <w:marRight w:val="0"/>
              <w:marTop w:val="0"/>
              <w:marBottom w:val="0"/>
              <w:divBdr>
                <w:top w:val="none" w:sz="0" w:space="0" w:color="auto"/>
                <w:left w:val="none" w:sz="0" w:space="0" w:color="auto"/>
                <w:bottom w:val="none" w:sz="0" w:space="0" w:color="auto"/>
                <w:right w:val="none" w:sz="0" w:space="0" w:color="auto"/>
              </w:divBdr>
            </w:div>
          </w:divsChild>
        </w:div>
        <w:div w:id="2028098146">
          <w:marLeft w:val="0"/>
          <w:marRight w:val="0"/>
          <w:marTop w:val="0"/>
          <w:marBottom w:val="0"/>
          <w:divBdr>
            <w:top w:val="none" w:sz="0" w:space="0" w:color="auto"/>
            <w:left w:val="none" w:sz="0" w:space="0" w:color="auto"/>
            <w:bottom w:val="none" w:sz="0" w:space="0" w:color="auto"/>
            <w:right w:val="none" w:sz="0" w:space="0" w:color="auto"/>
          </w:divBdr>
        </w:div>
        <w:div w:id="579564403">
          <w:marLeft w:val="0"/>
          <w:marRight w:val="0"/>
          <w:marTop w:val="0"/>
          <w:marBottom w:val="0"/>
          <w:divBdr>
            <w:top w:val="none" w:sz="0" w:space="0" w:color="auto"/>
            <w:left w:val="none" w:sz="0" w:space="0" w:color="auto"/>
            <w:bottom w:val="none" w:sz="0" w:space="0" w:color="auto"/>
            <w:right w:val="none" w:sz="0" w:space="0" w:color="auto"/>
          </w:divBdr>
        </w:div>
        <w:div w:id="1849950555">
          <w:marLeft w:val="0"/>
          <w:marRight w:val="0"/>
          <w:marTop w:val="0"/>
          <w:marBottom w:val="0"/>
          <w:divBdr>
            <w:top w:val="none" w:sz="0" w:space="0" w:color="auto"/>
            <w:left w:val="none" w:sz="0" w:space="0" w:color="auto"/>
            <w:bottom w:val="none" w:sz="0" w:space="0" w:color="auto"/>
            <w:right w:val="none" w:sz="0" w:space="0" w:color="auto"/>
          </w:divBdr>
          <w:divsChild>
            <w:div w:id="557277909">
              <w:marLeft w:val="0"/>
              <w:marRight w:val="0"/>
              <w:marTop w:val="0"/>
              <w:marBottom w:val="0"/>
              <w:divBdr>
                <w:top w:val="none" w:sz="0" w:space="0" w:color="auto"/>
                <w:left w:val="none" w:sz="0" w:space="0" w:color="auto"/>
                <w:bottom w:val="none" w:sz="0" w:space="0" w:color="auto"/>
                <w:right w:val="none" w:sz="0" w:space="0" w:color="auto"/>
              </w:divBdr>
            </w:div>
            <w:div w:id="170724782">
              <w:marLeft w:val="0"/>
              <w:marRight w:val="0"/>
              <w:marTop w:val="0"/>
              <w:marBottom w:val="0"/>
              <w:divBdr>
                <w:top w:val="none" w:sz="0" w:space="0" w:color="auto"/>
                <w:left w:val="none" w:sz="0" w:space="0" w:color="auto"/>
                <w:bottom w:val="none" w:sz="0" w:space="0" w:color="auto"/>
                <w:right w:val="none" w:sz="0" w:space="0" w:color="auto"/>
              </w:divBdr>
            </w:div>
            <w:div w:id="1413118946">
              <w:marLeft w:val="0"/>
              <w:marRight w:val="0"/>
              <w:marTop w:val="0"/>
              <w:marBottom w:val="0"/>
              <w:divBdr>
                <w:top w:val="none" w:sz="0" w:space="0" w:color="auto"/>
                <w:left w:val="none" w:sz="0" w:space="0" w:color="auto"/>
                <w:bottom w:val="none" w:sz="0" w:space="0" w:color="auto"/>
                <w:right w:val="none" w:sz="0" w:space="0" w:color="auto"/>
              </w:divBdr>
            </w:div>
            <w:div w:id="1790968858">
              <w:marLeft w:val="0"/>
              <w:marRight w:val="0"/>
              <w:marTop w:val="0"/>
              <w:marBottom w:val="0"/>
              <w:divBdr>
                <w:top w:val="none" w:sz="0" w:space="0" w:color="auto"/>
                <w:left w:val="none" w:sz="0" w:space="0" w:color="auto"/>
                <w:bottom w:val="none" w:sz="0" w:space="0" w:color="auto"/>
                <w:right w:val="none" w:sz="0" w:space="0" w:color="auto"/>
              </w:divBdr>
            </w:div>
          </w:divsChild>
        </w:div>
        <w:div w:id="682053696">
          <w:marLeft w:val="0"/>
          <w:marRight w:val="0"/>
          <w:marTop w:val="0"/>
          <w:marBottom w:val="0"/>
          <w:divBdr>
            <w:top w:val="none" w:sz="0" w:space="0" w:color="auto"/>
            <w:left w:val="none" w:sz="0" w:space="0" w:color="auto"/>
            <w:bottom w:val="none" w:sz="0" w:space="0" w:color="auto"/>
            <w:right w:val="none" w:sz="0" w:space="0" w:color="auto"/>
          </w:divBdr>
        </w:div>
        <w:div w:id="1602909491">
          <w:marLeft w:val="0"/>
          <w:marRight w:val="0"/>
          <w:marTop w:val="0"/>
          <w:marBottom w:val="0"/>
          <w:divBdr>
            <w:top w:val="none" w:sz="0" w:space="0" w:color="auto"/>
            <w:left w:val="none" w:sz="0" w:space="0" w:color="auto"/>
            <w:bottom w:val="none" w:sz="0" w:space="0" w:color="auto"/>
            <w:right w:val="none" w:sz="0" w:space="0" w:color="auto"/>
          </w:divBdr>
        </w:div>
        <w:div w:id="413936318">
          <w:marLeft w:val="0"/>
          <w:marRight w:val="0"/>
          <w:marTop w:val="0"/>
          <w:marBottom w:val="0"/>
          <w:divBdr>
            <w:top w:val="none" w:sz="0" w:space="0" w:color="auto"/>
            <w:left w:val="none" w:sz="0" w:space="0" w:color="auto"/>
            <w:bottom w:val="none" w:sz="0" w:space="0" w:color="auto"/>
            <w:right w:val="none" w:sz="0" w:space="0" w:color="auto"/>
          </w:divBdr>
          <w:divsChild>
            <w:div w:id="1102065528">
              <w:marLeft w:val="0"/>
              <w:marRight w:val="0"/>
              <w:marTop w:val="0"/>
              <w:marBottom w:val="0"/>
              <w:divBdr>
                <w:top w:val="none" w:sz="0" w:space="0" w:color="auto"/>
                <w:left w:val="none" w:sz="0" w:space="0" w:color="auto"/>
                <w:bottom w:val="none" w:sz="0" w:space="0" w:color="auto"/>
                <w:right w:val="none" w:sz="0" w:space="0" w:color="auto"/>
              </w:divBdr>
            </w:div>
            <w:div w:id="1082028424">
              <w:marLeft w:val="0"/>
              <w:marRight w:val="0"/>
              <w:marTop w:val="0"/>
              <w:marBottom w:val="0"/>
              <w:divBdr>
                <w:top w:val="none" w:sz="0" w:space="0" w:color="auto"/>
                <w:left w:val="none" w:sz="0" w:space="0" w:color="auto"/>
                <w:bottom w:val="none" w:sz="0" w:space="0" w:color="auto"/>
                <w:right w:val="none" w:sz="0" w:space="0" w:color="auto"/>
              </w:divBdr>
              <w:divsChild>
                <w:div w:id="1633560982">
                  <w:marLeft w:val="0"/>
                  <w:marRight w:val="0"/>
                  <w:marTop w:val="0"/>
                  <w:marBottom w:val="0"/>
                  <w:divBdr>
                    <w:top w:val="none" w:sz="0" w:space="0" w:color="auto"/>
                    <w:left w:val="none" w:sz="0" w:space="0" w:color="auto"/>
                    <w:bottom w:val="none" w:sz="0" w:space="0" w:color="auto"/>
                    <w:right w:val="none" w:sz="0" w:space="0" w:color="auto"/>
                  </w:divBdr>
                </w:div>
                <w:div w:id="92089501">
                  <w:marLeft w:val="0"/>
                  <w:marRight w:val="0"/>
                  <w:marTop w:val="0"/>
                  <w:marBottom w:val="0"/>
                  <w:divBdr>
                    <w:top w:val="none" w:sz="0" w:space="0" w:color="auto"/>
                    <w:left w:val="none" w:sz="0" w:space="0" w:color="auto"/>
                    <w:bottom w:val="none" w:sz="0" w:space="0" w:color="auto"/>
                    <w:right w:val="none" w:sz="0" w:space="0" w:color="auto"/>
                  </w:divBdr>
                </w:div>
                <w:div w:id="14386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76940">
          <w:marLeft w:val="0"/>
          <w:marRight w:val="0"/>
          <w:marTop w:val="0"/>
          <w:marBottom w:val="0"/>
          <w:divBdr>
            <w:top w:val="none" w:sz="0" w:space="0" w:color="auto"/>
            <w:left w:val="none" w:sz="0" w:space="0" w:color="auto"/>
            <w:bottom w:val="none" w:sz="0" w:space="0" w:color="auto"/>
            <w:right w:val="none" w:sz="0" w:space="0" w:color="auto"/>
          </w:divBdr>
          <w:divsChild>
            <w:div w:id="398863389">
              <w:marLeft w:val="0"/>
              <w:marRight w:val="0"/>
              <w:marTop w:val="0"/>
              <w:marBottom w:val="0"/>
              <w:divBdr>
                <w:top w:val="none" w:sz="0" w:space="0" w:color="auto"/>
                <w:left w:val="none" w:sz="0" w:space="0" w:color="auto"/>
                <w:bottom w:val="none" w:sz="0" w:space="0" w:color="auto"/>
                <w:right w:val="none" w:sz="0" w:space="0" w:color="auto"/>
              </w:divBdr>
              <w:divsChild>
                <w:div w:id="1178427312">
                  <w:marLeft w:val="0"/>
                  <w:marRight w:val="0"/>
                  <w:marTop w:val="0"/>
                  <w:marBottom w:val="0"/>
                  <w:divBdr>
                    <w:top w:val="none" w:sz="0" w:space="0" w:color="auto"/>
                    <w:left w:val="none" w:sz="0" w:space="0" w:color="auto"/>
                    <w:bottom w:val="none" w:sz="0" w:space="0" w:color="auto"/>
                    <w:right w:val="none" w:sz="0" w:space="0" w:color="auto"/>
                  </w:divBdr>
                </w:div>
                <w:div w:id="2067214910">
                  <w:marLeft w:val="0"/>
                  <w:marRight w:val="0"/>
                  <w:marTop w:val="0"/>
                  <w:marBottom w:val="0"/>
                  <w:divBdr>
                    <w:top w:val="none" w:sz="0" w:space="0" w:color="auto"/>
                    <w:left w:val="none" w:sz="0" w:space="0" w:color="auto"/>
                    <w:bottom w:val="none" w:sz="0" w:space="0" w:color="auto"/>
                    <w:right w:val="none" w:sz="0" w:space="0" w:color="auto"/>
                  </w:divBdr>
                </w:div>
              </w:divsChild>
            </w:div>
            <w:div w:id="1897155934">
              <w:marLeft w:val="0"/>
              <w:marRight w:val="0"/>
              <w:marTop w:val="0"/>
              <w:marBottom w:val="0"/>
              <w:divBdr>
                <w:top w:val="none" w:sz="0" w:space="0" w:color="auto"/>
                <w:left w:val="none" w:sz="0" w:space="0" w:color="auto"/>
                <w:bottom w:val="none" w:sz="0" w:space="0" w:color="auto"/>
                <w:right w:val="none" w:sz="0" w:space="0" w:color="auto"/>
              </w:divBdr>
            </w:div>
          </w:divsChild>
        </w:div>
        <w:div w:id="1986469750">
          <w:marLeft w:val="0"/>
          <w:marRight w:val="0"/>
          <w:marTop w:val="0"/>
          <w:marBottom w:val="0"/>
          <w:divBdr>
            <w:top w:val="none" w:sz="0" w:space="0" w:color="auto"/>
            <w:left w:val="none" w:sz="0" w:space="0" w:color="auto"/>
            <w:bottom w:val="none" w:sz="0" w:space="0" w:color="auto"/>
            <w:right w:val="none" w:sz="0" w:space="0" w:color="auto"/>
          </w:divBdr>
          <w:divsChild>
            <w:div w:id="1111818825">
              <w:marLeft w:val="0"/>
              <w:marRight w:val="0"/>
              <w:marTop w:val="0"/>
              <w:marBottom w:val="0"/>
              <w:divBdr>
                <w:top w:val="none" w:sz="0" w:space="0" w:color="auto"/>
                <w:left w:val="none" w:sz="0" w:space="0" w:color="auto"/>
                <w:bottom w:val="none" w:sz="0" w:space="0" w:color="auto"/>
                <w:right w:val="none" w:sz="0" w:space="0" w:color="auto"/>
              </w:divBdr>
              <w:divsChild>
                <w:div w:id="961837800">
                  <w:marLeft w:val="0"/>
                  <w:marRight w:val="0"/>
                  <w:marTop w:val="0"/>
                  <w:marBottom w:val="0"/>
                  <w:divBdr>
                    <w:top w:val="none" w:sz="0" w:space="0" w:color="auto"/>
                    <w:left w:val="none" w:sz="0" w:space="0" w:color="auto"/>
                    <w:bottom w:val="none" w:sz="0" w:space="0" w:color="auto"/>
                    <w:right w:val="none" w:sz="0" w:space="0" w:color="auto"/>
                  </w:divBdr>
                </w:div>
                <w:div w:id="453789899">
                  <w:marLeft w:val="0"/>
                  <w:marRight w:val="0"/>
                  <w:marTop w:val="0"/>
                  <w:marBottom w:val="0"/>
                  <w:divBdr>
                    <w:top w:val="none" w:sz="0" w:space="0" w:color="auto"/>
                    <w:left w:val="none" w:sz="0" w:space="0" w:color="auto"/>
                    <w:bottom w:val="none" w:sz="0" w:space="0" w:color="auto"/>
                    <w:right w:val="none" w:sz="0" w:space="0" w:color="auto"/>
                  </w:divBdr>
                  <w:divsChild>
                    <w:div w:id="660281942">
                      <w:marLeft w:val="0"/>
                      <w:marRight w:val="0"/>
                      <w:marTop w:val="0"/>
                      <w:marBottom w:val="0"/>
                      <w:divBdr>
                        <w:top w:val="none" w:sz="0" w:space="0" w:color="auto"/>
                        <w:left w:val="none" w:sz="0" w:space="0" w:color="auto"/>
                        <w:bottom w:val="none" w:sz="0" w:space="0" w:color="auto"/>
                        <w:right w:val="none" w:sz="0" w:space="0" w:color="auto"/>
                      </w:divBdr>
                    </w:div>
                    <w:div w:id="1651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4161">
              <w:marLeft w:val="0"/>
              <w:marRight w:val="0"/>
              <w:marTop w:val="0"/>
              <w:marBottom w:val="0"/>
              <w:divBdr>
                <w:top w:val="none" w:sz="0" w:space="0" w:color="auto"/>
                <w:left w:val="none" w:sz="0" w:space="0" w:color="auto"/>
                <w:bottom w:val="none" w:sz="0" w:space="0" w:color="auto"/>
                <w:right w:val="none" w:sz="0" w:space="0" w:color="auto"/>
              </w:divBdr>
            </w:div>
          </w:divsChild>
        </w:div>
        <w:div w:id="714236137">
          <w:marLeft w:val="0"/>
          <w:marRight w:val="0"/>
          <w:marTop w:val="0"/>
          <w:marBottom w:val="0"/>
          <w:divBdr>
            <w:top w:val="none" w:sz="0" w:space="0" w:color="auto"/>
            <w:left w:val="none" w:sz="0" w:space="0" w:color="auto"/>
            <w:bottom w:val="none" w:sz="0" w:space="0" w:color="auto"/>
            <w:right w:val="none" w:sz="0" w:space="0" w:color="auto"/>
          </w:divBdr>
          <w:divsChild>
            <w:div w:id="249703321">
              <w:marLeft w:val="0"/>
              <w:marRight w:val="0"/>
              <w:marTop w:val="0"/>
              <w:marBottom w:val="0"/>
              <w:divBdr>
                <w:top w:val="none" w:sz="0" w:space="0" w:color="auto"/>
                <w:left w:val="none" w:sz="0" w:space="0" w:color="auto"/>
                <w:bottom w:val="none" w:sz="0" w:space="0" w:color="auto"/>
                <w:right w:val="none" w:sz="0" w:space="0" w:color="auto"/>
              </w:divBdr>
              <w:divsChild>
                <w:div w:id="196964533">
                  <w:marLeft w:val="0"/>
                  <w:marRight w:val="0"/>
                  <w:marTop w:val="0"/>
                  <w:marBottom w:val="0"/>
                  <w:divBdr>
                    <w:top w:val="none" w:sz="0" w:space="0" w:color="auto"/>
                    <w:left w:val="none" w:sz="0" w:space="0" w:color="auto"/>
                    <w:bottom w:val="none" w:sz="0" w:space="0" w:color="auto"/>
                    <w:right w:val="none" w:sz="0" w:space="0" w:color="auto"/>
                  </w:divBdr>
                </w:div>
                <w:div w:id="1839076180">
                  <w:marLeft w:val="0"/>
                  <w:marRight w:val="0"/>
                  <w:marTop w:val="0"/>
                  <w:marBottom w:val="0"/>
                  <w:divBdr>
                    <w:top w:val="none" w:sz="0" w:space="0" w:color="auto"/>
                    <w:left w:val="none" w:sz="0" w:space="0" w:color="auto"/>
                    <w:bottom w:val="none" w:sz="0" w:space="0" w:color="auto"/>
                    <w:right w:val="none" w:sz="0" w:space="0" w:color="auto"/>
                  </w:divBdr>
                </w:div>
                <w:div w:id="595331438">
                  <w:marLeft w:val="0"/>
                  <w:marRight w:val="0"/>
                  <w:marTop w:val="0"/>
                  <w:marBottom w:val="0"/>
                  <w:divBdr>
                    <w:top w:val="none" w:sz="0" w:space="0" w:color="auto"/>
                    <w:left w:val="none" w:sz="0" w:space="0" w:color="auto"/>
                    <w:bottom w:val="none" w:sz="0" w:space="0" w:color="auto"/>
                    <w:right w:val="none" w:sz="0" w:space="0" w:color="auto"/>
                  </w:divBdr>
                </w:div>
                <w:div w:id="79838572">
                  <w:marLeft w:val="0"/>
                  <w:marRight w:val="0"/>
                  <w:marTop w:val="0"/>
                  <w:marBottom w:val="0"/>
                  <w:divBdr>
                    <w:top w:val="none" w:sz="0" w:space="0" w:color="auto"/>
                    <w:left w:val="none" w:sz="0" w:space="0" w:color="auto"/>
                    <w:bottom w:val="none" w:sz="0" w:space="0" w:color="auto"/>
                    <w:right w:val="none" w:sz="0" w:space="0" w:color="auto"/>
                  </w:divBdr>
                </w:div>
                <w:div w:id="702369517">
                  <w:marLeft w:val="0"/>
                  <w:marRight w:val="0"/>
                  <w:marTop w:val="0"/>
                  <w:marBottom w:val="0"/>
                  <w:divBdr>
                    <w:top w:val="none" w:sz="0" w:space="0" w:color="auto"/>
                    <w:left w:val="none" w:sz="0" w:space="0" w:color="auto"/>
                    <w:bottom w:val="none" w:sz="0" w:space="0" w:color="auto"/>
                    <w:right w:val="none" w:sz="0" w:space="0" w:color="auto"/>
                  </w:divBdr>
                </w:div>
                <w:div w:id="18065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58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op.bg/ng/www.unwe.b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map.ted.europa.e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cpc.bg" TargetMode="External"/><Relationship Id="rId5" Type="http://schemas.openxmlformats.org/officeDocument/2006/relationships/hyperlink" Target="http://www.aop.bg/fckedit2/user/File/bg/practika/e_sender_e.pdf" TargetMode="External"/><Relationship Id="rId10" Type="http://schemas.openxmlformats.org/officeDocument/2006/relationships/hyperlink" Target="http://zop2.unwe.bg/Document?folderId=234" TargetMode="External"/><Relationship Id="rId4" Type="http://schemas.openxmlformats.org/officeDocument/2006/relationships/webSettings" Target="webSettings.xml"/><Relationship Id="rId9" Type="http://schemas.openxmlformats.org/officeDocument/2006/relationships/hyperlink" Target="http://zop2.unwe.bg/Document?folderId=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2905</Words>
  <Characters>16560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SAMY</dc:creator>
  <cp:lastModifiedBy>SAMY</cp:lastModifiedBy>
  <cp:revision>1</cp:revision>
  <dcterms:created xsi:type="dcterms:W3CDTF">2016-06-10T07:57:00Z</dcterms:created>
  <dcterms:modified xsi:type="dcterms:W3CDTF">2016-06-10T07:57:00Z</dcterms:modified>
</cp:coreProperties>
</file>